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W w:w="9927" w:type="dxa"/>
        <w:tblInd w:w="-431" w:type="dxa"/>
        <w:tblLayout w:type="fixed"/>
        <w:tblLook w:val="04A0"/>
      </w:tblPr>
      <w:tblGrid>
        <w:gridCol w:w="9927"/>
      </w:tblGrid>
      <w:tr w:rsidR="0018204E" w:rsidTr="0018204E">
        <w:trPr>
          <w:trHeight w:val="27"/>
        </w:trPr>
        <w:tc>
          <w:tcPr>
            <w:tcW w:w="9927" w:type="dxa"/>
          </w:tcPr>
          <w:p w:rsidR="0018204E" w:rsidRPr="0027776B" w:rsidRDefault="0018204E" w:rsidP="00AB7B7F">
            <w:pPr>
              <w:autoSpaceDE w:val="0"/>
              <w:autoSpaceDN w:val="0"/>
              <w:adjustRightInd w:val="0"/>
              <w:jc w:val="right"/>
            </w:pPr>
            <w:r w:rsidRPr="0027776B">
              <w:t>Утверждены</w:t>
            </w:r>
          </w:p>
          <w:p w:rsidR="0018204E" w:rsidRPr="0027776B" w:rsidRDefault="0018204E" w:rsidP="00AB7B7F">
            <w:pPr>
              <w:autoSpaceDE w:val="0"/>
              <w:autoSpaceDN w:val="0"/>
              <w:adjustRightInd w:val="0"/>
              <w:jc w:val="right"/>
            </w:pPr>
            <w:r w:rsidRPr="0027776B">
              <w:t xml:space="preserve">Приказом руководителя учреждения </w:t>
            </w:r>
          </w:p>
          <w:p w:rsidR="0018204E" w:rsidRPr="0027776B" w:rsidRDefault="0018204E" w:rsidP="00AB7B7F">
            <w:pPr>
              <w:autoSpaceDE w:val="0"/>
              <w:autoSpaceDN w:val="0"/>
              <w:adjustRightInd w:val="0"/>
              <w:jc w:val="right"/>
            </w:pPr>
            <w:r w:rsidRPr="0027776B">
              <w:t>№</w:t>
            </w:r>
            <w:r>
              <w:t xml:space="preserve"> 2</w:t>
            </w:r>
            <w:r w:rsidRPr="0027776B">
              <w:t xml:space="preserve"> от «</w:t>
            </w:r>
            <w:r>
              <w:t>02</w:t>
            </w:r>
            <w:r w:rsidRPr="0027776B">
              <w:t xml:space="preserve">» </w:t>
            </w:r>
            <w:r>
              <w:t xml:space="preserve">мая </w:t>
            </w:r>
            <w:r w:rsidRPr="0027776B">
              <w:t>20</w:t>
            </w:r>
            <w:r>
              <w:t>23</w:t>
            </w:r>
            <w:r w:rsidRPr="0027776B">
              <w:t xml:space="preserve"> г.</w:t>
            </w:r>
          </w:p>
          <w:p w:rsidR="0018204E" w:rsidRPr="0027776B" w:rsidRDefault="0018204E" w:rsidP="0018204E">
            <w:pPr>
              <w:autoSpaceDE w:val="0"/>
              <w:autoSpaceDN w:val="0"/>
              <w:adjustRightInd w:val="0"/>
              <w:jc w:val="both"/>
            </w:pPr>
          </w:p>
          <w:p w:rsidR="0018204E" w:rsidRPr="0027776B" w:rsidRDefault="0018204E" w:rsidP="00AB7B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776B">
              <w:rPr>
                <w:b/>
              </w:rPr>
              <w:t>ИЗМЕНЕНИЯ,</w:t>
            </w:r>
          </w:p>
          <w:p w:rsidR="0018204E" w:rsidRPr="0027776B" w:rsidRDefault="0018204E" w:rsidP="00AB7B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776B">
              <w:rPr>
                <w:b/>
              </w:rPr>
              <w:t>КОТОРЫЕ ВНОСЯТСЯ В УЧЕТНУЮ ПОЛИТИКУ</w:t>
            </w:r>
          </w:p>
          <w:p w:rsidR="0018204E" w:rsidRDefault="0018204E" w:rsidP="00AB7B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776B">
              <w:rPr>
                <w:b/>
              </w:rPr>
              <w:t>УЧРЕЖДЕНИЯ ДЛЯ ЦЕЛЕЙ БУХГАЛТЕРСКОГО УЧЕТА</w:t>
            </w:r>
          </w:p>
          <w:p w:rsidR="00AB7B7F" w:rsidRPr="0027776B" w:rsidRDefault="00AB7B7F" w:rsidP="00AB7B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8204E" w:rsidRPr="0027776B" w:rsidRDefault="0018204E" w:rsidP="0018204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18204E" w:rsidTr="0018204E">
        <w:trPr>
          <w:trHeight w:val="27"/>
        </w:trPr>
        <w:tc>
          <w:tcPr>
            <w:tcW w:w="9927" w:type="dxa"/>
          </w:tcPr>
          <w:p w:rsidR="0018204E" w:rsidRDefault="0018204E" w:rsidP="0018204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 w:themeColor="text1"/>
              </w:rPr>
            </w:pPr>
            <w:r w:rsidRPr="00673574">
              <w:rPr>
                <w:b/>
                <w:bCs/>
                <w:color w:val="000000" w:themeColor="text1"/>
              </w:rPr>
              <w:t xml:space="preserve">1. </w:t>
            </w:r>
            <w:bookmarkStart w:id="0" w:name="OLE_LINK2"/>
            <w:r w:rsidRPr="00673574">
              <w:rPr>
                <w:b/>
                <w:bCs/>
                <w:color w:val="000000" w:themeColor="text1"/>
              </w:rPr>
              <w:t xml:space="preserve">Раздел </w:t>
            </w:r>
            <w:r>
              <w:rPr>
                <w:b/>
                <w:bCs/>
                <w:color w:val="000000" w:themeColor="text1"/>
              </w:rPr>
              <w:t>3.</w:t>
            </w:r>
            <w:r w:rsidRPr="00673574">
              <w:rPr>
                <w:b/>
                <w:bCs/>
                <w:color w:val="000000" w:themeColor="text1"/>
              </w:rPr>
              <w:t xml:space="preserve"> «Правила документооборота и технология обработки учетной информации»</w:t>
            </w:r>
            <w:bookmarkEnd w:id="0"/>
            <w:r>
              <w:rPr>
                <w:b/>
                <w:bCs/>
                <w:color w:val="000000" w:themeColor="text1"/>
              </w:rPr>
              <w:t xml:space="preserve"> </w:t>
            </w:r>
            <w:r w:rsidRPr="00673574">
              <w:rPr>
                <w:b/>
                <w:bCs/>
                <w:color w:val="000000" w:themeColor="text1"/>
              </w:rPr>
              <w:t>дополнить новым</w:t>
            </w:r>
            <w:r>
              <w:rPr>
                <w:b/>
                <w:bCs/>
                <w:color w:val="000000" w:themeColor="text1"/>
              </w:rPr>
              <w:t>и</w:t>
            </w:r>
            <w:r w:rsidRPr="00673574">
              <w:rPr>
                <w:b/>
                <w:bCs/>
                <w:color w:val="000000" w:themeColor="text1"/>
              </w:rPr>
              <w:t xml:space="preserve"> пункт</w:t>
            </w:r>
            <w:r>
              <w:rPr>
                <w:b/>
                <w:bCs/>
                <w:color w:val="000000" w:themeColor="text1"/>
              </w:rPr>
              <w:t>ами</w:t>
            </w:r>
            <w:r w:rsidRPr="00673574">
              <w:rPr>
                <w:b/>
                <w:bCs/>
                <w:color w:val="000000" w:themeColor="text1"/>
              </w:rPr>
              <w:t>:</w:t>
            </w:r>
          </w:p>
          <w:p w:rsidR="0018204E" w:rsidRPr="00673574" w:rsidRDefault="0018204E" w:rsidP="0018204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18204E" w:rsidTr="0018204E">
        <w:trPr>
          <w:trHeight w:val="27"/>
        </w:trPr>
        <w:tc>
          <w:tcPr>
            <w:tcW w:w="9927" w:type="dxa"/>
          </w:tcPr>
          <w:p w:rsidR="0018204E" w:rsidRDefault="0018204E" w:rsidP="0018204E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  <w:color w:val="000000" w:themeColor="text1"/>
              </w:rPr>
            </w:pPr>
            <w:bookmarkStart w:id="1" w:name="OLE_LINK64"/>
            <w:r>
              <w:rPr>
                <w:b/>
                <w:bCs/>
                <w:color w:val="000000" w:themeColor="text1"/>
              </w:rPr>
              <w:t>1.1.</w:t>
            </w:r>
            <w:r w:rsidRPr="00673574">
              <w:rPr>
                <w:b/>
                <w:bCs/>
                <w:color w:val="000000" w:themeColor="text1"/>
              </w:rPr>
              <w:t>П.</w:t>
            </w:r>
            <w:r>
              <w:rPr>
                <w:b/>
                <w:bCs/>
                <w:color w:val="000000" w:themeColor="text1"/>
              </w:rPr>
              <w:t xml:space="preserve">3.12. </w:t>
            </w:r>
            <w:r w:rsidRPr="00673574">
              <w:rPr>
                <w:b/>
                <w:bCs/>
                <w:color w:val="000000" w:themeColor="text1"/>
              </w:rPr>
              <w:t xml:space="preserve"> </w:t>
            </w:r>
            <w:r w:rsidRPr="00866F7B">
              <w:rPr>
                <w:color w:val="000000" w:themeColor="text1"/>
              </w:rPr>
              <w:t>Электронные первичные</w:t>
            </w:r>
            <w:r w:rsidRPr="00673574">
              <w:rPr>
                <w:color w:val="000000" w:themeColor="text1"/>
              </w:rPr>
              <w:t xml:space="preserve"> документы</w:t>
            </w:r>
            <w:r>
              <w:rPr>
                <w:color w:val="000000" w:themeColor="text1"/>
              </w:rPr>
              <w:t xml:space="preserve"> и электронные бухгалтерские регистры</w:t>
            </w:r>
            <w:r w:rsidRPr="00673574">
              <w:rPr>
                <w:color w:val="000000" w:themeColor="text1"/>
              </w:rPr>
              <w:t>, предусмотренные как обязательные с 2023 года Приказ</w:t>
            </w:r>
            <w:r>
              <w:rPr>
                <w:color w:val="000000" w:themeColor="text1"/>
              </w:rPr>
              <w:t>ом</w:t>
            </w:r>
            <w:r w:rsidRPr="00673574">
              <w:rPr>
                <w:color w:val="000000" w:themeColor="text1"/>
              </w:rPr>
              <w:t xml:space="preserve"> Минфина России от 15.04.2021 N 61н</w:t>
            </w:r>
            <w:r>
              <w:rPr>
                <w:color w:val="000000" w:themeColor="text1"/>
              </w:rPr>
              <w:t xml:space="preserve"> формируются на бумажном носителе с собственноручными подписями ответственных лиц и печатью учреждения (при необходимости) </w:t>
            </w:r>
            <w:r w:rsidRPr="00450CB2">
              <w:rPr>
                <w:i/>
                <w:iCs/>
                <w:color w:val="000000" w:themeColor="text1"/>
              </w:rPr>
              <w:t>по причине отсутствия организационно-технической возможности формирования и хранения их в электронном виде</w:t>
            </w:r>
            <w:r>
              <w:rPr>
                <w:i/>
                <w:iCs/>
                <w:color w:val="000000" w:themeColor="text1"/>
              </w:rPr>
              <w:t>.</w:t>
            </w:r>
            <w:bookmarkEnd w:id="1"/>
          </w:p>
          <w:p w:rsidR="0018204E" w:rsidRPr="00673574" w:rsidRDefault="0018204E" w:rsidP="0018204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18204E" w:rsidTr="0018204E">
        <w:trPr>
          <w:trHeight w:val="27"/>
        </w:trPr>
        <w:tc>
          <w:tcPr>
            <w:tcW w:w="9927" w:type="dxa"/>
          </w:tcPr>
          <w:p w:rsidR="0018204E" w:rsidRDefault="0018204E" w:rsidP="0018204E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1.2. П.3.13. </w:t>
            </w:r>
            <w:r>
              <w:rPr>
                <w:color w:val="000000" w:themeColor="text1"/>
              </w:rPr>
              <w:t xml:space="preserve">Электронные первичные документы, предусмотренные </w:t>
            </w:r>
            <w:r w:rsidRPr="00B20248">
              <w:rPr>
                <w:color w:val="000000" w:themeColor="text1"/>
              </w:rPr>
              <w:t>Приказ</w:t>
            </w:r>
            <w:r>
              <w:rPr>
                <w:color w:val="000000" w:themeColor="text1"/>
              </w:rPr>
              <w:t>ом</w:t>
            </w:r>
            <w:r w:rsidRPr="00B20248">
              <w:rPr>
                <w:color w:val="000000" w:themeColor="text1"/>
              </w:rPr>
              <w:t xml:space="preserve"> Минфина России</w:t>
            </w:r>
            <w:r>
              <w:rPr>
                <w:color w:val="000000" w:themeColor="text1"/>
              </w:rPr>
              <w:t xml:space="preserve"> </w:t>
            </w:r>
            <w:r w:rsidRPr="00B20248">
              <w:rPr>
                <w:color w:val="000000" w:themeColor="text1"/>
              </w:rPr>
              <w:t>от 30.03.2015 N 52н</w:t>
            </w:r>
            <w:r>
              <w:rPr>
                <w:color w:val="000000" w:themeColor="text1"/>
              </w:rPr>
              <w:t xml:space="preserve"> в части расчетов с подотчётными лицами, формируются на бумажном носителе с собственноручными подписями ответственных лиц </w:t>
            </w:r>
            <w:r w:rsidRPr="0091417A">
              <w:rPr>
                <w:i/>
                <w:iCs/>
                <w:color w:val="000000" w:themeColor="text1"/>
              </w:rPr>
              <w:t>по причине отсутствия организационно-технической возможности формирования и хранения их в электронном виде;</w:t>
            </w:r>
          </w:p>
          <w:p w:rsidR="0018204E" w:rsidRPr="00673574" w:rsidRDefault="0018204E" w:rsidP="0018204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18204E" w:rsidTr="0018204E">
        <w:trPr>
          <w:trHeight w:val="27"/>
        </w:trPr>
        <w:tc>
          <w:tcPr>
            <w:tcW w:w="9927" w:type="dxa"/>
          </w:tcPr>
          <w:p w:rsidR="0018204E" w:rsidRDefault="0018204E" w:rsidP="0018204E">
            <w:pPr>
              <w:pStyle w:val="a8"/>
              <w:jc w:val="both"/>
              <w:rPr>
                <w:color w:val="000000" w:themeColor="text1"/>
                <w:lang w:eastAsia="en-US"/>
              </w:rPr>
            </w:pPr>
            <w:r w:rsidRPr="000E28A6">
              <w:rPr>
                <w:b/>
                <w:bCs/>
                <w:color w:val="000000" w:themeColor="text1"/>
                <w:lang w:eastAsia="en-US"/>
              </w:rPr>
              <w:t>1.3. П.</w:t>
            </w:r>
            <w:r>
              <w:rPr>
                <w:b/>
                <w:bCs/>
                <w:color w:val="000000" w:themeColor="text1"/>
                <w:lang w:eastAsia="en-US"/>
              </w:rPr>
              <w:t xml:space="preserve">3.14. </w:t>
            </w:r>
            <w:r w:rsidRPr="000E28A6">
              <w:rPr>
                <w:b/>
                <w:bCs/>
                <w:color w:val="000000" w:themeColor="text1"/>
                <w:lang w:eastAsia="en-US"/>
              </w:rPr>
              <w:t xml:space="preserve"> Первичные документы и бухгалтерские регистры, составленные в электронном виде, хранятся</w:t>
            </w:r>
            <w:r>
              <w:rPr>
                <w:b/>
                <w:bCs/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на бумажном носителе. Бумажный дубликат электронного документа заверяется помощником директора .</w:t>
            </w:r>
          </w:p>
          <w:p w:rsidR="0018204E" w:rsidRPr="00F375F3" w:rsidRDefault="0018204E" w:rsidP="0018204E">
            <w:pPr>
              <w:pStyle w:val="a8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18204E" w:rsidTr="0018204E">
        <w:trPr>
          <w:trHeight w:val="27"/>
        </w:trPr>
        <w:tc>
          <w:tcPr>
            <w:tcW w:w="9927" w:type="dxa"/>
          </w:tcPr>
          <w:p w:rsidR="0018204E" w:rsidRDefault="0018204E" w:rsidP="0018204E">
            <w:pPr>
              <w:pStyle w:val="a8"/>
              <w:jc w:val="both"/>
              <w:rPr>
                <w:color w:val="000000" w:themeColor="text1"/>
                <w:lang w:eastAsia="en-US"/>
              </w:rPr>
            </w:pPr>
            <w:bookmarkStart w:id="2" w:name="_Hlk120865683"/>
            <w:r w:rsidRPr="00F1358C">
              <w:rPr>
                <w:b/>
                <w:bCs/>
                <w:color w:val="000000" w:themeColor="text1"/>
                <w:lang w:eastAsia="en-US"/>
              </w:rPr>
              <w:t>1.4.П</w:t>
            </w:r>
            <w:r>
              <w:rPr>
                <w:b/>
                <w:bCs/>
                <w:color w:val="000000" w:themeColor="text1"/>
                <w:lang w:eastAsia="en-US"/>
              </w:rPr>
              <w:t xml:space="preserve"> 3.15. </w:t>
            </w:r>
            <w:r w:rsidRPr="00F1358C">
              <w:rPr>
                <w:b/>
                <w:bCs/>
                <w:color w:val="000000" w:themeColor="text1"/>
                <w:lang w:eastAsia="en-US"/>
              </w:rPr>
              <w:t xml:space="preserve"> Датой поступления первичного (сводного) учетного документа в учреждение</w:t>
            </w:r>
            <w:r>
              <w:rPr>
                <w:b/>
                <w:bCs/>
                <w:color w:val="000000" w:themeColor="text1"/>
                <w:lang w:eastAsia="en-US"/>
              </w:rPr>
              <w:t xml:space="preserve"> </w:t>
            </w:r>
            <w:r w:rsidRPr="00F375F3">
              <w:rPr>
                <w:color w:val="000000" w:themeColor="text1"/>
                <w:lang w:eastAsia="en-US"/>
              </w:rPr>
              <w:t xml:space="preserve">(обособленное подразделение учреждения), датой передачи документа в бухгалтерскую службу учреждения, в том числе в случае несвоевременного поступления (передачи) </w:t>
            </w:r>
            <w:bookmarkStart w:id="3" w:name="OLE_LINK23"/>
          </w:p>
          <w:p w:rsidR="0018204E" w:rsidRDefault="0018204E" w:rsidP="0018204E">
            <w:pPr>
              <w:pStyle w:val="a8"/>
              <w:jc w:val="both"/>
              <w:rPr>
                <w:color w:val="000000" w:themeColor="text1"/>
                <w:lang w:eastAsia="en-US"/>
              </w:rPr>
            </w:pPr>
            <w:r w:rsidRPr="00F375F3">
              <w:rPr>
                <w:color w:val="000000" w:themeColor="text1"/>
                <w:lang w:eastAsia="en-US"/>
              </w:rPr>
              <w:t xml:space="preserve"> – </w:t>
            </w:r>
            <w:bookmarkStart w:id="4" w:name="OLE_LINK37"/>
            <w:r w:rsidRPr="00F375F3">
              <w:rPr>
                <w:color w:val="000000" w:themeColor="text1"/>
                <w:lang w:eastAsia="en-US"/>
              </w:rPr>
              <w:t xml:space="preserve">является дата подписания электронного документа ответственными лицами либо дата выгрузки подписанного электронного документа в бухгалтерскую программу в случае формирования (получения) первичных документов в электронном виде, в том числе в виде электронного образа документа (скан копии бумажного документа). </w:t>
            </w:r>
            <w:bookmarkEnd w:id="3"/>
            <w:bookmarkEnd w:id="4"/>
          </w:p>
          <w:p w:rsidR="0018204E" w:rsidRDefault="0018204E" w:rsidP="0018204E">
            <w:pPr>
              <w:pStyle w:val="a8"/>
              <w:jc w:val="both"/>
              <w:rPr>
                <w:color w:val="000000" w:themeColor="text1"/>
                <w:szCs w:val="16"/>
                <w:lang w:eastAsia="en-US"/>
              </w:rPr>
            </w:pPr>
            <w:r w:rsidRPr="00F375F3">
              <w:rPr>
                <w:b/>
                <w:i/>
                <w:color w:val="000000" w:themeColor="text1"/>
                <w:szCs w:val="16"/>
                <w:lang w:eastAsia="en-US"/>
              </w:rPr>
              <w:t xml:space="preserve">– </w:t>
            </w:r>
            <w:bookmarkStart w:id="5" w:name="OLE_LINK25"/>
            <w:r w:rsidRPr="00F375F3">
              <w:rPr>
                <w:color w:val="000000" w:themeColor="text1"/>
                <w:szCs w:val="16"/>
                <w:lang w:eastAsia="en-US"/>
              </w:rPr>
              <w:t>отметкой на первичном документе с указанием: даты поступления в учреждение (обособленное подразделение учреждения), ФИО, подписи, должности лица ответственного за своевременную передачу документа в бухгалтерскую службу</w:t>
            </w:r>
            <w:r>
              <w:rPr>
                <w:color w:val="000000" w:themeColor="text1"/>
                <w:szCs w:val="16"/>
                <w:lang w:eastAsia="en-US"/>
              </w:rPr>
              <w:t xml:space="preserve"> </w:t>
            </w:r>
            <w:r w:rsidRPr="00F375F3">
              <w:rPr>
                <w:color w:val="000000" w:themeColor="text1"/>
                <w:szCs w:val="16"/>
                <w:lang w:eastAsia="en-US"/>
              </w:rPr>
              <w:t>в случае получения (формирования) первичных документов в бумажном виде</w:t>
            </w:r>
            <w:bookmarkEnd w:id="5"/>
            <w:r>
              <w:rPr>
                <w:color w:val="000000" w:themeColor="text1"/>
                <w:szCs w:val="16"/>
                <w:lang w:eastAsia="en-US"/>
              </w:rPr>
              <w:t>.</w:t>
            </w:r>
          </w:p>
          <w:p w:rsidR="0018204E" w:rsidRPr="00F375F3" w:rsidRDefault="0018204E" w:rsidP="0018204E">
            <w:pPr>
              <w:pStyle w:val="a8"/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18204E" w:rsidTr="0018204E">
        <w:trPr>
          <w:trHeight w:val="2433"/>
        </w:trPr>
        <w:tc>
          <w:tcPr>
            <w:tcW w:w="9927" w:type="dxa"/>
          </w:tcPr>
          <w:p w:rsidR="0018204E" w:rsidRDefault="0018204E" w:rsidP="0018204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</w:rPr>
            </w:pPr>
            <w:bookmarkStart w:id="6" w:name="OLE_LINK29"/>
            <w:bookmarkEnd w:id="2"/>
            <w:r w:rsidRPr="007A1A74">
              <w:rPr>
                <w:color w:val="000000" w:themeColor="text1"/>
              </w:rPr>
              <w:t xml:space="preserve">   Установить, что оценка биологических активов при признании приплода, плодов и побегов растений, иного количественного и качественного увеличения животных или растений осуществляется по справедливой стоимости, определяемой как нормативно-плановая </w:t>
            </w:r>
            <w:bookmarkStart w:id="7" w:name="OLE_LINK15"/>
            <w:r w:rsidRPr="007A1A74">
              <w:rPr>
                <w:color w:val="000000" w:themeColor="text1"/>
              </w:rPr>
              <w:t>стоимость (цена) для целей распоряжения (реализации) биологическими активами</w:t>
            </w:r>
            <w:bookmarkEnd w:id="7"/>
            <w:r w:rsidRPr="007A1A74">
              <w:rPr>
                <w:color w:val="000000" w:themeColor="text1"/>
              </w:rPr>
              <w:t>.</w:t>
            </w:r>
          </w:p>
          <w:p w:rsidR="0018204E" w:rsidRDefault="0018204E" w:rsidP="0018204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</w:rPr>
            </w:pPr>
          </w:p>
          <w:p w:rsidR="0018204E" w:rsidRDefault="0018204E" w:rsidP="0018204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Нормативно-плановая </w:t>
            </w:r>
            <w:r w:rsidRPr="006A6566">
              <w:rPr>
                <w:color w:val="000000" w:themeColor="text1"/>
              </w:rPr>
              <w:t>стоимость (цена) для целей распоряжения (реализации) биологическими активами</w:t>
            </w:r>
            <w:r>
              <w:rPr>
                <w:color w:val="000000" w:themeColor="text1"/>
              </w:rPr>
              <w:t xml:space="preserve"> определяется:</w:t>
            </w:r>
          </w:p>
          <w:p w:rsidR="0018204E" w:rsidRPr="007A1A74" w:rsidRDefault="0018204E" w:rsidP="0018204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</w:rPr>
            </w:pPr>
            <w:bookmarkStart w:id="8" w:name="OLE_LINK17"/>
            <w:r>
              <w:rPr>
                <w:color w:val="000000" w:themeColor="text1"/>
              </w:rPr>
              <w:t>-на дату безвозмездного поступления при необменной операции, и н</w:t>
            </w:r>
            <w:r w:rsidRPr="006A6566">
              <w:rPr>
                <w:color w:val="000000" w:themeColor="text1"/>
              </w:rPr>
              <w:t xml:space="preserve">а каждую отчетную дату (ежегодно) </w:t>
            </w:r>
            <w:r>
              <w:rPr>
                <w:color w:val="000000" w:themeColor="text1"/>
              </w:rPr>
              <w:t>и закрепляется решением комиссии учреждения по поступлению и выбытию активов.</w:t>
            </w:r>
            <w:bookmarkEnd w:id="6"/>
            <w:bookmarkEnd w:id="8"/>
          </w:p>
        </w:tc>
      </w:tr>
      <w:tr w:rsidR="0018204E" w:rsidTr="0018204E">
        <w:trPr>
          <w:trHeight w:val="281"/>
        </w:trPr>
        <w:tc>
          <w:tcPr>
            <w:tcW w:w="9927" w:type="dxa"/>
            <w:shd w:val="clear" w:color="auto" w:fill="auto"/>
          </w:tcPr>
          <w:p w:rsidR="0018204E" w:rsidRDefault="0018204E" w:rsidP="0018204E">
            <w:pPr>
              <w:jc w:val="both"/>
              <w:rPr>
                <w:b/>
              </w:rPr>
            </w:pPr>
          </w:p>
          <w:p w:rsidR="0018204E" w:rsidRDefault="0018204E" w:rsidP="0018204E">
            <w:pPr>
              <w:jc w:val="both"/>
              <w:rPr>
                <w:b/>
              </w:rPr>
            </w:pPr>
            <w:bookmarkStart w:id="9" w:name="OLE_LINK31"/>
            <w:r>
              <w:rPr>
                <w:b/>
              </w:rPr>
              <w:t>3</w:t>
            </w:r>
            <w:bookmarkStart w:id="10" w:name="OLE_LINK3"/>
            <w:r>
              <w:rPr>
                <w:b/>
              </w:rPr>
              <w:t xml:space="preserve">. </w:t>
            </w:r>
            <w:r w:rsidRPr="0027776B">
              <w:rPr>
                <w:b/>
              </w:rPr>
              <w:t>Дополнить раздел «</w:t>
            </w:r>
            <w:r w:rsidRPr="005A71DB">
              <w:rPr>
                <w:b/>
              </w:rPr>
              <w:t>Учет нефинансовых активов</w:t>
            </w:r>
            <w:r w:rsidRPr="0027776B">
              <w:rPr>
                <w:b/>
              </w:rPr>
              <w:t>» новым</w:t>
            </w:r>
            <w:r>
              <w:rPr>
                <w:b/>
              </w:rPr>
              <w:t xml:space="preserve">и </w:t>
            </w:r>
            <w:r w:rsidRPr="0027776B">
              <w:rPr>
                <w:b/>
              </w:rPr>
              <w:t>пункт</w:t>
            </w:r>
            <w:r>
              <w:rPr>
                <w:b/>
              </w:rPr>
              <w:t>ами</w:t>
            </w:r>
            <w:r w:rsidRPr="0027776B">
              <w:rPr>
                <w:b/>
              </w:rPr>
              <w:t xml:space="preserve"> следующего содержания:</w:t>
            </w:r>
          </w:p>
          <w:bookmarkEnd w:id="9"/>
          <w:bookmarkEnd w:id="10"/>
          <w:p w:rsidR="0018204E" w:rsidRPr="0027776B" w:rsidRDefault="0018204E" w:rsidP="0018204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18204E" w:rsidTr="0018204E">
        <w:trPr>
          <w:trHeight w:val="1641"/>
        </w:trPr>
        <w:tc>
          <w:tcPr>
            <w:tcW w:w="9927" w:type="dxa"/>
            <w:shd w:val="clear" w:color="auto" w:fill="auto"/>
          </w:tcPr>
          <w:p w:rsidR="0018204E" w:rsidRPr="00F719C3" w:rsidRDefault="0018204E" w:rsidP="0018204E">
            <w:pPr>
              <w:jc w:val="both"/>
              <w:rPr>
                <w:bCs/>
              </w:rPr>
            </w:pPr>
            <w:r>
              <w:rPr>
                <w:b/>
              </w:rPr>
              <w:lastRenderedPageBreak/>
              <w:t xml:space="preserve">          3.1. П. 9.24.  </w:t>
            </w:r>
            <w:r w:rsidRPr="00551559">
              <w:rPr>
                <w:bCs/>
              </w:rPr>
              <w:t xml:space="preserve">Установить, что </w:t>
            </w:r>
            <w:r w:rsidRPr="00F719C3">
              <w:rPr>
                <w:b/>
              </w:rPr>
              <w:t xml:space="preserve"> </w:t>
            </w:r>
            <w:r w:rsidRPr="00EF1F5D">
              <w:rPr>
                <w:b/>
              </w:rPr>
              <w:t>культивируемые</w:t>
            </w:r>
            <w:r w:rsidRPr="00F719C3">
              <w:rPr>
                <w:bCs/>
              </w:rPr>
              <w:t xml:space="preserve"> живые организмы (животные, растения, грибы) подлежат учету в составе </w:t>
            </w:r>
            <w:r>
              <w:rPr>
                <w:bCs/>
              </w:rPr>
              <w:t>биологических активов на счете 113 «Биологические активы»,</w:t>
            </w:r>
            <w:r w:rsidRPr="00F719C3">
              <w:rPr>
                <w:bCs/>
              </w:rPr>
              <w:t xml:space="preserve"> так как целью приобретения культивируемых живых организмов (животные, растения, грибы) является получение биологической продукции</w:t>
            </w:r>
            <w:r>
              <w:rPr>
                <w:bCs/>
              </w:rPr>
              <w:t xml:space="preserve"> (</w:t>
            </w:r>
            <w:r w:rsidRPr="00F719C3">
              <w:rPr>
                <w:bCs/>
              </w:rPr>
              <w:t>Приказ Минфина России от 16.12.2020 N 310н</w:t>
            </w:r>
          </w:p>
          <w:p w:rsidR="0018204E" w:rsidRDefault="0018204E" w:rsidP="0018204E">
            <w:pPr>
              <w:jc w:val="both"/>
              <w:rPr>
                <w:b/>
              </w:rPr>
            </w:pPr>
            <w:r w:rsidRPr="00F719C3">
              <w:rPr>
                <w:bCs/>
              </w:rPr>
              <w:t>"Об утверждении федерального стандарта бухгалтерского учета государственных финансов "Биологические активы")</w:t>
            </w:r>
            <w:r>
              <w:rPr>
                <w:bCs/>
              </w:rPr>
              <w:t>.</w:t>
            </w:r>
          </w:p>
        </w:tc>
      </w:tr>
      <w:tr w:rsidR="0018204E" w:rsidTr="0018204E">
        <w:trPr>
          <w:trHeight w:val="80"/>
        </w:trPr>
        <w:tc>
          <w:tcPr>
            <w:tcW w:w="99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8204E" w:rsidRPr="003D20ED" w:rsidRDefault="0018204E" w:rsidP="0018204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color w:val="000000" w:themeColor="text1"/>
              </w:rPr>
            </w:pPr>
            <w:bookmarkStart w:id="11" w:name="OLE_LINK84"/>
            <w:bookmarkStart w:id="12" w:name="_Hlk77718322"/>
            <w:r w:rsidRPr="003D20ED">
              <w:rPr>
                <w:b/>
                <w:color w:val="000000" w:themeColor="text1"/>
              </w:rPr>
              <w:t xml:space="preserve">4. Дополнить раздел «Учет обязательств» </w:t>
            </w:r>
            <w:bookmarkEnd w:id="11"/>
            <w:r w:rsidRPr="003D20ED">
              <w:rPr>
                <w:b/>
                <w:color w:val="000000" w:themeColor="text1"/>
              </w:rPr>
              <w:t>новым пунктом следующего содержания:</w:t>
            </w:r>
          </w:p>
          <w:p w:rsidR="0018204E" w:rsidRPr="003D20ED" w:rsidRDefault="0018204E" w:rsidP="0018204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color w:val="000000" w:themeColor="text1"/>
              </w:rPr>
            </w:pPr>
          </w:p>
        </w:tc>
      </w:tr>
      <w:tr w:rsidR="0018204E" w:rsidTr="0018204E">
        <w:trPr>
          <w:trHeight w:val="80"/>
        </w:trPr>
        <w:tc>
          <w:tcPr>
            <w:tcW w:w="992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8204E" w:rsidRPr="003D20ED" w:rsidRDefault="0018204E" w:rsidP="0018204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  <w:r w:rsidRPr="003D20ED">
              <w:rPr>
                <w:bCs/>
                <w:color w:val="000000" w:themeColor="text1"/>
              </w:rPr>
              <w:t>.1. П.</w:t>
            </w:r>
            <w:r>
              <w:rPr>
                <w:bCs/>
                <w:color w:val="000000" w:themeColor="text1"/>
              </w:rPr>
              <w:t xml:space="preserve">13.5. </w:t>
            </w:r>
            <w:r w:rsidRPr="003D20ED">
              <w:rPr>
                <w:bCs/>
                <w:color w:val="000000" w:themeColor="text1"/>
              </w:rPr>
              <w:t xml:space="preserve"> Установить, что </w:t>
            </w:r>
            <w:bookmarkStart w:id="13" w:name="OLE_LINK71"/>
            <w:r w:rsidRPr="003D20ED">
              <w:rPr>
                <w:bCs/>
                <w:color w:val="000000" w:themeColor="text1"/>
              </w:rPr>
              <w:t xml:space="preserve">приемка поставленных товаров, выполненных работ или оказанных услуг, постановка на учет денежных обязательств </w:t>
            </w:r>
            <w:bookmarkStart w:id="14" w:name="OLE_LINK70"/>
            <w:bookmarkEnd w:id="13"/>
            <w:r w:rsidRPr="003D20ED">
              <w:rPr>
                <w:bCs/>
                <w:color w:val="000000" w:themeColor="text1"/>
              </w:rPr>
              <w:t xml:space="preserve">по государственным (муниципальным) контрактам (договорам) заключенные в электронной форме в соответствии с Федеральным законом от 18.07.2011 N 223-ФЗ "О закупках товаров, работ, услуг отдельными видами юридических лиц" с  формированием в  ЕИС в сфере закупок документов о приемке в электронной форме </w:t>
            </w:r>
            <w:bookmarkEnd w:id="14"/>
            <w:r w:rsidRPr="003D20ED">
              <w:rPr>
                <w:bCs/>
                <w:color w:val="000000" w:themeColor="text1"/>
              </w:rPr>
              <w:t>осуществляется</w:t>
            </w:r>
            <w:r>
              <w:rPr>
                <w:bCs/>
                <w:color w:val="000000" w:themeColor="text1"/>
              </w:rPr>
              <w:t>:</w:t>
            </w:r>
          </w:p>
          <w:p w:rsidR="0018204E" w:rsidRPr="003D20ED" w:rsidRDefault="0018204E" w:rsidP="0018204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 w:themeColor="text1"/>
              </w:rPr>
            </w:pPr>
            <w:r w:rsidRPr="003D20ED">
              <w:rPr>
                <w:bCs/>
                <w:color w:val="000000" w:themeColor="text1"/>
              </w:rPr>
              <w:t>– без учета положений Письма Минфина России от 11.11.2022 № 02-06-07/110108 «Об отражении организациями бюджетной сферы в бухгалтерском учете фактов хозяйственной жизни, возникающих при исполнении договоров (контрактов) (сдаче результатов поставок (работ, услуг) и принятии таких результатов согласно документу о приемке)».</w:t>
            </w:r>
          </w:p>
          <w:p w:rsidR="0018204E" w:rsidRPr="003D20ED" w:rsidRDefault="0018204E" w:rsidP="0018204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 w:themeColor="text1"/>
              </w:rPr>
            </w:pPr>
          </w:p>
        </w:tc>
      </w:tr>
      <w:tr w:rsidR="0018204E" w:rsidTr="0018204E">
        <w:trPr>
          <w:trHeight w:val="80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8204E" w:rsidRDefault="0018204E" w:rsidP="0018204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  <w:r w:rsidRPr="003D20ED">
              <w:rPr>
                <w:b/>
                <w:color w:val="000000" w:themeColor="text1"/>
              </w:rPr>
              <w:t xml:space="preserve">. </w:t>
            </w:r>
            <w:r>
              <w:rPr>
                <w:b/>
                <w:color w:val="000000" w:themeColor="text1"/>
              </w:rPr>
              <w:t>Пункт 16.1. Р</w:t>
            </w:r>
            <w:r w:rsidRPr="003D20ED">
              <w:rPr>
                <w:b/>
                <w:color w:val="000000" w:themeColor="text1"/>
              </w:rPr>
              <w:t>аздел</w:t>
            </w:r>
            <w:r>
              <w:rPr>
                <w:b/>
                <w:color w:val="000000" w:themeColor="text1"/>
              </w:rPr>
              <w:t xml:space="preserve">а 16. </w:t>
            </w:r>
            <w:r w:rsidRPr="003D20ED">
              <w:rPr>
                <w:b/>
                <w:color w:val="000000" w:themeColor="text1"/>
              </w:rPr>
              <w:t>«</w:t>
            </w:r>
            <w:r w:rsidRPr="00DE3A59">
              <w:rPr>
                <w:b/>
                <w:color w:val="000000" w:themeColor="text1"/>
              </w:rPr>
              <w:t>«Порядок формирования резервов предстоящих расходов»</w:t>
            </w:r>
            <w:r w:rsidRPr="00B61753">
              <w:rPr>
                <w:b/>
                <w:color w:val="000000" w:themeColor="text1"/>
              </w:rPr>
              <w:t>изложить в новой редакции:</w:t>
            </w:r>
          </w:p>
        </w:tc>
      </w:tr>
      <w:bookmarkEnd w:id="12"/>
      <w:tr w:rsidR="0018204E" w:rsidTr="0018204E">
        <w:trPr>
          <w:trHeight w:val="80"/>
        </w:trPr>
        <w:tc>
          <w:tcPr>
            <w:tcW w:w="99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18204E" w:rsidRDefault="0018204E" w:rsidP="0018204E">
            <w:pPr>
              <w:jc w:val="both"/>
              <w:rPr>
                <w:color w:val="000000" w:themeColor="text1"/>
                <w:lang w:eastAsia="en-US"/>
              </w:rPr>
            </w:pPr>
          </w:p>
          <w:p w:rsidR="0018204E" w:rsidRPr="000A46F9" w:rsidRDefault="0018204E" w:rsidP="0018204E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16.1 </w:t>
            </w:r>
            <w:r w:rsidRPr="000A46F9">
              <w:rPr>
                <w:color w:val="000000" w:themeColor="text1"/>
                <w:lang w:eastAsia="en-US"/>
              </w:rPr>
              <w:t>Для целей равномерного учета предстоящих расходов формировать следующие виды резервов предстоящих расходов:</w:t>
            </w:r>
          </w:p>
          <w:p w:rsidR="0018204E" w:rsidRPr="00C61B92" w:rsidRDefault="0018204E" w:rsidP="0018204E">
            <w:pPr>
              <w:pStyle w:val="a7"/>
              <w:numPr>
                <w:ilvl w:val="0"/>
                <w:numId w:val="15"/>
              </w:numPr>
              <w:jc w:val="both"/>
              <w:rPr>
                <w:color w:val="000000" w:themeColor="text1"/>
                <w:lang w:eastAsia="en-US"/>
              </w:rPr>
            </w:pPr>
            <w:bookmarkStart w:id="15" w:name="OLE_LINK75"/>
            <w:r w:rsidRPr="00C61B92">
              <w:rPr>
                <w:color w:val="000000" w:themeColor="text1"/>
                <w:lang w:eastAsia="en-US"/>
              </w:rPr>
              <w:t>в части предстоящих расходов на оплату отпусков;</w:t>
            </w:r>
            <w:bookmarkEnd w:id="15"/>
          </w:p>
          <w:p w:rsidR="0018204E" w:rsidRPr="00C61B92" w:rsidRDefault="0018204E" w:rsidP="0018204E">
            <w:pPr>
              <w:pStyle w:val="a7"/>
              <w:numPr>
                <w:ilvl w:val="0"/>
                <w:numId w:val="15"/>
              </w:numPr>
              <w:jc w:val="both"/>
              <w:rPr>
                <w:color w:val="000000" w:themeColor="text1"/>
                <w:lang w:eastAsia="en-US"/>
              </w:rPr>
            </w:pPr>
            <w:bookmarkStart w:id="16" w:name="OLE_LINK79"/>
            <w:r w:rsidRPr="00C61B92">
              <w:rPr>
                <w:color w:val="000000" w:themeColor="text1"/>
                <w:lang w:eastAsia="en-US"/>
              </w:rPr>
              <w:t xml:space="preserve">в части предстоящих расходов </w:t>
            </w:r>
            <w:bookmarkStart w:id="17" w:name="OLE_LINK89"/>
            <w:r w:rsidRPr="00C61B92">
              <w:rPr>
                <w:color w:val="000000" w:themeColor="text1"/>
                <w:lang w:eastAsia="en-US"/>
              </w:rPr>
              <w:t>на пенсионные и иные аналогичные выплаты</w:t>
            </w:r>
            <w:bookmarkEnd w:id="17"/>
            <w:r w:rsidRPr="00C61B92">
              <w:rPr>
                <w:color w:val="000000" w:themeColor="text1"/>
                <w:lang w:eastAsia="en-US"/>
              </w:rPr>
              <w:t>;</w:t>
            </w:r>
            <w:bookmarkEnd w:id="16"/>
          </w:p>
          <w:p w:rsidR="0018204E" w:rsidRPr="00E37861" w:rsidRDefault="0018204E" w:rsidP="00B71848">
            <w:pPr>
              <w:pStyle w:val="a7"/>
              <w:numPr>
                <w:ilvl w:val="0"/>
                <w:numId w:val="15"/>
              </w:numPr>
              <w:ind w:left="0" w:firstLine="360"/>
              <w:jc w:val="both"/>
              <w:rPr>
                <w:b/>
                <w:bCs/>
                <w:color w:val="000000" w:themeColor="text1"/>
                <w:lang w:eastAsia="en-US"/>
              </w:rPr>
            </w:pPr>
            <w:bookmarkStart w:id="18" w:name="OLE_LINK90"/>
            <w:r w:rsidRPr="00C61B92">
              <w:rPr>
                <w:b/>
                <w:bCs/>
                <w:color w:val="000000" w:themeColor="text1"/>
                <w:lang w:eastAsia="en-US"/>
              </w:rPr>
              <w:t>резерв за поставленные материальные ценности, сданные работы, предоставленные (потребленные) услуги</w:t>
            </w:r>
            <w:bookmarkEnd w:id="18"/>
            <w:r w:rsidRPr="00C61B92">
              <w:rPr>
                <w:b/>
                <w:bCs/>
                <w:color w:val="000000" w:themeColor="text1"/>
                <w:lang w:eastAsia="en-US"/>
              </w:rPr>
              <w:t xml:space="preserve">, </w:t>
            </w:r>
            <w:r w:rsidRPr="00B61753">
              <w:rPr>
                <w:color w:val="000000" w:themeColor="text1"/>
                <w:lang w:eastAsia="en-US"/>
              </w:rPr>
              <w:t>обусловленные обязанностью государственного (муниципального) заказчика (заказчика) принять и исполнить денежное обязательство по результатам приемки поставленных товаров (выполненных работ (услуг), в случае оформления документа о приемки не в момент поставки товара (сдачи результатов работ (оказания услуг)</w:t>
            </w:r>
            <w:r>
              <w:rPr>
                <w:color w:val="000000" w:themeColor="text1"/>
                <w:lang w:eastAsia="en-US"/>
              </w:rPr>
              <w:t>:</w:t>
            </w:r>
          </w:p>
          <w:p w:rsidR="0018204E" w:rsidRDefault="0018204E" w:rsidP="00B71848">
            <w:pPr>
              <w:autoSpaceDE w:val="0"/>
              <w:autoSpaceDN w:val="0"/>
              <w:adjustRightInd w:val="0"/>
              <w:ind w:firstLine="360"/>
              <w:jc w:val="both"/>
              <w:rPr>
                <w:bCs/>
                <w:i/>
                <w:iCs/>
                <w:color w:val="000000" w:themeColor="text1"/>
              </w:rPr>
            </w:pPr>
            <w:r>
              <w:rPr>
                <w:bCs/>
                <w:i/>
                <w:iCs/>
                <w:color w:val="000000" w:themeColor="text1"/>
              </w:rPr>
              <w:t xml:space="preserve">-  </w:t>
            </w:r>
            <w:r w:rsidRPr="00B61753">
              <w:rPr>
                <w:bCs/>
                <w:i/>
                <w:iCs/>
                <w:color w:val="000000" w:themeColor="text1"/>
              </w:rPr>
              <w:t>конкурентны</w:t>
            </w:r>
            <w:r>
              <w:rPr>
                <w:bCs/>
                <w:i/>
                <w:iCs/>
                <w:color w:val="000000" w:themeColor="text1"/>
              </w:rPr>
              <w:t>е</w:t>
            </w:r>
            <w:r w:rsidRPr="00B61753">
              <w:rPr>
                <w:bCs/>
                <w:i/>
                <w:iCs/>
                <w:color w:val="000000" w:themeColor="text1"/>
              </w:rPr>
              <w:t xml:space="preserve"> закупк</w:t>
            </w:r>
            <w:r>
              <w:rPr>
                <w:bCs/>
                <w:i/>
                <w:iCs/>
                <w:color w:val="000000" w:themeColor="text1"/>
              </w:rPr>
              <w:t>и</w:t>
            </w:r>
            <w:r w:rsidRPr="00B61753">
              <w:rPr>
                <w:bCs/>
                <w:i/>
                <w:iCs/>
                <w:color w:val="000000" w:themeColor="text1"/>
              </w:rPr>
              <w:t xml:space="preserve"> с электронным актированием, по которым ЕСТЬ ВРЕМЕННОЙ РАЗР</w:t>
            </w:r>
            <w:r>
              <w:rPr>
                <w:bCs/>
                <w:i/>
                <w:iCs/>
                <w:color w:val="000000" w:themeColor="text1"/>
              </w:rPr>
              <w:t>ЫВ;</w:t>
            </w:r>
          </w:p>
          <w:p w:rsidR="0018204E" w:rsidRDefault="0018204E" w:rsidP="00B71848">
            <w:pPr>
              <w:autoSpaceDE w:val="0"/>
              <w:autoSpaceDN w:val="0"/>
              <w:adjustRightInd w:val="0"/>
              <w:ind w:firstLine="360"/>
              <w:jc w:val="both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Cs/>
                <w:i/>
                <w:iCs/>
                <w:color w:val="000000" w:themeColor="text1"/>
              </w:rPr>
              <w:t xml:space="preserve"> - любые закупки по услугам (конкурентные, неконкурентные) </w:t>
            </w:r>
            <w:r w:rsidRPr="00B61753">
              <w:rPr>
                <w:bCs/>
                <w:i/>
                <w:iCs/>
                <w:color w:val="000000" w:themeColor="text1"/>
              </w:rPr>
              <w:t>если документы поступают, подписываются НЕ В МЕСЯЦЕ оказания услуги</w:t>
            </w:r>
            <w:r>
              <w:rPr>
                <w:bCs/>
                <w:i/>
                <w:iCs/>
                <w:color w:val="000000" w:themeColor="text1"/>
              </w:rPr>
              <w:t>.</w:t>
            </w:r>
          </w:p>
          <w:p w:rsidR="0018204E" w:rsidRDefault="0018204E" w:rsidP="0018204E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8204E" w:rsidTr="0018204E">
        <w:trPr>
          <w:trHeight w:val="80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8204E" w:rsidRDefault="0018204E" w:rsidP="0018204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color w:val="000000" w:themeColor="text1"/>
              </w:rPr>
            </w:pPr>
            <w:bookmarkStart w:id="19" w:name="_Hlk103113852"/>
            <w:r>
              <w:rPr>
                <w:b/>
                <w:color w:val="000000" w:themeColor="text1"/>
              </w:rPr>
              <w:t xml:space="preserve">6. </w:t>
            </w:r>
            <w:r w:rsidRPr="003F5588">
              <w:rPr>
                <w:b/>
                <w:color w:val="000000" w:themeColor="text1"/>
              </w:rPr>
              <w:t>Изложить в новой редакции следующие Приложения к Учетной политике для целей бухгалтерского учёта:</w:t>
            </w:r>
          </w:p>
          <w:p w:rsidR="0018204E" w:rsidRPr="003F5588" w:rsidRDefault="0018204E" w:rsidP="0018204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color w:val="000000" w:themeColor="text1"/>
              </w:rPr>
            </w:pPr>
          </w:p>
        </w:tc>
      </w:tr>
      <w:tr w:rsidR="0018204E" w:rsidTr="0018204E">
        <w:trPr>
          <w:trHeight w:val="625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8204E" w:rsidRPr="00C96CF5" w:rsidRDefault="0018204E" w:rsidP="00724870">
            <w:pPr>
              <w:jc w:val="both"/>
              <w:rPr>
                <w:color w:val="000000" w:themeColor="text1"/>
              </w:rPr>
            </w:pPr>
            <w:r w:rsidRPr="00C96CF5">
              <w:rPr>
                <w:color w:val="000000" w:themeColor="text1"/>
              </w:rPr>
              <w:t xml:space="preserve">Приложение № </w:t>
            </w:r>
            <w:r w:rsidR="00724870">
              <w:rPr>
                <w:color w:val="000000" w:themeColor="text1"/>
              </w:rPr>
              <w:t>1</w:t>
            </w:r>
            <w:r w:rsidRPr="00C96CF5">
              <w:rPr>
                <w:color w:val="000000" w:themeColor="text1"/>
              </w:rPr>
              <w:t xml:space="preserve"> «Рабочий план счетов бухгалтерского учета»</w:t>
            </w:r>
          </w:p>
        </w:tc>
      </w:tr>
      <w:tr w:rsidR="0018204E" w:rsidTr="0018204E">
        <w:trPr>
          <w:trHeight w:val="738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8204E" w:rsidRPr="00C96CF5" w:rsidRDefault="0018204E" w:rsidP="0018204E">
            <w:pPr>
              <w:jc w:val="both"/>
              <w:rPr>
                <w:color w:val="000000" w:themeColor="text1"/>
              </w:rPr>
            </w:pPr>
            <w:r w:rsidRPr="00C96CF5">
              <w:rPr>
                <w:color w:val="000000" w:themeColor="text1"/>
              </w:rPr>
              <w:t xml:space="preserve">Приложение № </w:t>
            </w:r>
            <w:r w:rsidR="00724870">
              <w:rPr>
                <w:color w:val="000000" w:themeColor="text1"/>
              </w:rPr>
              <w:t>3</w:t>
            </w:r>
            <w:r w:rsidRPr="00C96CF5">
              <w:rPr>
                <w:color w:val="000000" w:themeColor="text1"/>
              </w:rPr>
              <w:t xml:space="preserve"> </w:t>
            </w:r>
            <w:bookmarkStart w:id="20" w:name="OLE_LINK41"/>
            <w:r w:rsidRPr="00C96CF5">
              <w:rPr>
                <w:color w:val="000000" w:themeColor="text1"/>
              </w:rPr>
              <w:t>«Перечень учетных (бухгалтерских) регистров»</w:t>
            </w:r>
          </w:p>
          <w:bookmarkEnd w:id="20"/>
          <w:p w:rsidR="0018204E" w:rsidRPr="00C96CF5" w:rsidRDefault="0018204E" w:rsidP="0018204E">
            <w:pPr>
              <w:jc w:val="both"/>
              <w:rPr>
                <w:color w:val="000000" w:themeColor="text1"/>
              </w:rPr>
            </w:pPr>
          </w:p>
        </w:tc>
      </w:tr>
      <w:tr w:rsidR="0018204E" w:rsidTr="0018204E">
        <w:trPr>
          <w:trHeight w:val="381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8204E" w:rsidRPr="003D20ED" w:rsidRDefault="0018204E" w:rsidP="00724870">
            <w:pPr>
              <w:jc w:val="both"/>
              <w:rPr>
                <w:color w:val="000000" w:themeColor="text1"/>
              </w:rPr>
            </w:pPr>
            <w:bookmarkStart w:id="21" w:name="OLE_LINK44"/>
            <w:r w:rsidRPr="003D20ED">
              <w:rPr>
                <w:color w:val="000000" w:themeColor="text1"/>
              </w:rPr>
              <w:t xml:space="preserve">Приложение № </w:t>
            </w:r>
            <w:r w:rsidR="00724870">
              <w:rPr>
                <w:color w:val="000000" w:themeColor="text1"/>
              </w:rPr>
              <w:t>5</w:t>
            </w:r>
            <w:r w:rsidRPr="003D20ED">
              <w:rPr>
                <w:color w:val="000000" w:themeColor="text1"/>
              </w:rPr>
              <w:t xml:space="preserve"> </w:t>
            </w:r>
            <w:bookmarkStart w:id="22" w:name="OLE_LINK42"/>
            <w:bookmarkEnd w:id="21"/>
            <w:r w:rsidRPr="003D20ED">
              <w:rPr>
                <w:color w:val="000000" w:themeColor="text1"/>
              </w:rPr>
              <w:t>«График документооборота».</w:t>
            </w:r>
            <w:bookmarkEnd w:id="22"/>
          </w:p>
        </w:tc>
      </w:tr>
      <w:tr w:rsidR="0018204E" w:rsidTr="0018204E">
        <w:trPr>
          <w:trHeight w:val="381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8204E" w:rsidRPr="003D20ED" w:rsidRDefault="0018204E" w:rsidP="0072487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Приложение № </w:t>
            </w:r>
            <w:r w:rsidR="00724870">
              <w:rPr>
                <w:color w:val="000000" w:themeColor="text1"/>
              </w:rPr>
              <w:t>28</w:t>
            </w:r>
            <w:r>
              <w:rPr>
                <w:color w:val="000000" w:themeColor="text1"/>
              </w:rPr>
              <w:t xml:space="preserve"> «Порядок проведения инвентаризации»</w:t>
            </w:r>
          </w:p>
        </w:tc>
      </w:tr>
      <w:bookmarkEnd w:id="19"/>
    </w:tbl>
    <w:p w:rsidR="00334D97" w:rsidRPr="00905CCC" w:rsidRDefault="00334D97" w:rsidP="0018204E">
      <w:pPr>
        <w:jc w:val="both"/>
        <w:rPr>
          <w:sz w:val="20"/>
          <w:szCs w:val="20"/>
        </w:rPr>
      </w:pPr>
    </w:p>
    <w:p w:rsidR="00AB7B7F" w:rsidRPr="00905CCC" w:rsidRDefault="00AB7B7F">
      <w:pPr>
        <w:jc w:val="both"/>
        <w:rPr>
          <w:sz w:val="20"/>
          <w:szCs w:val="20"/>
        </w:rPr>
      </w:pPr>
    </w:p>
    <w:sectPr w:rsidR="00AB7B7F" w:rsidRPr="00905CCC" w:rsidSect="00AB7B7F">
      <w:headerReference w:type="default" r:id="rId8"/>
      <w:pgSz w:w="11906" w:h="16838"/>
      <w:pgMar w:top="709" w:right="850" w:bottom="426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091" w:rsidRDefault="00AE4091" w:rsidP="00BB3595">
      <w:r>
        <w:separator/>
      </w:r>
    </w:p>
  </w:endnote>
  <w:endnote w:type="continuationSeparator" w:id="1">
    <w:p w:rsidR="00AE4091" w:rsidRDefault="00AE4091" w:rsidP="00BB3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091" w:rsidRDefault="00AE4091" w:rsidP="00BB3595">
      <w:r>
        <w:separator/>
      </w:r>
    </w:p>
  </w:footnote>
  <w:footnote w:type="continuationSeparator" w:id="1">
    <w:p w:rsidR="00AE4091" w:rsidRDefault="00AE4091" w:rsidP="00BB3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31F" w:rsidRDefault="00CC531F" w:rsidP="00F22F10">
    <w:pPr>
      <w:pStyle w:val="ab"/>
      <w:tabs>
        <w:tab w:val="left" w:pos="4820"/>
      </w:tabs>
      <w:jc w:val="center"/>
    </w:pPr>
  </w:p>
  <w:p w:rsidR="00CC531F" w:rsidRDefault="00CC531F">
    <w:pPr>
      <w:pStyle w:val="ab"/>
    </w:pPr>
  </w:p>
  <w:p w:rsidR="00CC531F" w:rsidRDefault="00CC531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46398"/>
    <w:multiLevelType w:val="hybridMultilevel"/>
    <w:tmpl w:val="29B69B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43FFE"/>
    <w:multiLevelType w:val="hybridMultilevel"/>
    <w:tmpl w:val="582AA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60D55"/>
    <w:multiLevelType w:val="hybridMultilevel"/>
    <w:tmpl w:val="60E83E86"/>
    <w:lvl w:ilvl="0" w:tplc="0419000B">
      <w:start w:val="1"/>
      <w:numFmt w:val="bullet"/>
      <w:lvlText w:val=""/>
      <w:lvlJc w:val="left"/>
      <w:pPr>
        <w:ind w:left="6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0098B"/>
    <w:multiLevelType w:val="hybridMultilevel"/>
    <w:tmpl w:val="8A041E76"/>
    <w:lvl w:ilvl="0" w:tplc="02EC87B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9FA6A9B"/>
    <w:multiLevelType w:val="hybridMultilevel"/>
    <w:tmpl w:val="FCF04526"/>
    <w:lvl w:ilvl="0" w:tplc="02EC87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F5FEC"/>
    <w:multiLevelType w:val="multilevel"/>
    <w:tmpl w:val="47EC8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8663D89"/>
    <w:multiLevelType w:val="hybridMultilevel"/>
    <w:tmpl w:val="DF9AB678"/>
    <w:lvl w:ilvl="0" w:tplc="02EC87B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934124A"/>
    <w:multiLevelType w:val="hybridMultilevel"/>
    <w:tmpl w:val="A0661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042AD"/>
    <w:multiLevelType w:val="hybridMultilevel"/>
    <w:tmpl w:val="766A2806"/>
    <w:lvl w:ilvl="0" w:tplc="0419000B">
      <w:start w:val="1"/>
      <w:numFmt w:val="bullet"/>
      <w:lvlText w:val=""/>
      <w:lvlJc w:val="left"/>
      <w:pPr>
        <w:ind w:left="15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9">
    <w:nsid w:val="53E5499D"/>
    <w:multiLevelType w:val="hybridMultilevel"/>
    <w:tmpl w:val="8CB2FE3E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0">
    <w:nsid w:val="63E62D71"/>
    <w:multiLevelType w:val="multilevel"/>
    <w:tmpl w:val="F1168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1">
    <w:nsid w:val="69133A70"/>
    <w:multiLevelType w:val="hybridMultilevel"/>
    <w:tmpl w:val="1C6E1116"/>
    <w:lvl w:ilvl="0" w:tplc="FA80C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2607C8"/>
    <w:multiLevelType w:val="hybridMultilevel"/>
    <w:tmpl w:val="FC6E9306"/>
    <w:lvl w:ilvl="0" w:tplc="0A1C2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5FF05C2"/>
    <w:multiLevelType w:val="hybridMultilevel"/>
    <w:tmpl w:val="00421F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4"/>
  </w:num>
  <w:num w:numId="8">
    <w:abstractNumId w:val="9"/>
  </w:num>
  <w:num w:numId="9">
    <w:abstractNumId w:val="8"/>
  </w:num>
  <w:num w:numId="10">
    <w:abstractNumId w:val="12"/>
  </w:num>
  <w:num w:numId="11">
    <w:abstractNumId w:val="13"/>
  </w:num>
  <w:num w:numId="12">
    <w:abstractNumId w:val="10"/>
  </w:num>
  <w:num w:numId="13">
    <w:abstractNumId w:val="0"/>
  </w:num>
  <w:num w:numId="14">
    <w:abstractNumId w:val="5"/>
  </w:num>
  <w:num w:numId="15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2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4E2"/>
    <w:rsid w:val="00001D77"/>
    <w:rsid w:val="00005888"/>
    <w:rsid w:val="000059F7"/>
    <w:rsid w:val="0000716C"/>
    <w:rsid w:val="00007DB4"/>
    <w:rsid w:val="00011A74"/>
    <w:rsid w:val="00012BB0"/>
    <w:rsid w:val="00013AAD"/>
    <w:rsid w:val="0001430D"/>
    <w:rsid w:val="000150C2"/>
    <w:rsid w:val="0001587F"/>
    <w:rsid w:val="00020132"/>
    <w:rsid w:val="00022CBF"/>
    <w:rsid w:val="000234A0"/>
    <w:rsid w:val="00024E68"/>
    <w:rsid w:val="00030359"/>
    <w:rsid w:val="0003072E"/>
    <w:rsid w:val="00031794"/>
    <w:rsid w:val="00034613"/>
    <w:rsid w:val="000417ED"/>
    <w:rsid w:val="00042FAE"/>
    <w:rsid w:val="0004320D"/>
    <w:rsid w:val="000435F5"/>
    <w:rsid w:val="00044712"/>
    <w:rsid w:val="00044A69"/>
    <w:rsid w:val="00044B04"/>
    <w:rsid w:val="00046216"/>
    <w:rsid w:val="00047ABB"/>
    <w:rsid w:val="000527E0"/>
    <w:rsid w:val="00053AC6"/>
    <w:rsid w:val="00053B17"/>
    <w:rsid w:val="00053F99"/>
    <w:rsid w:val="00056BD6"/>
    <w:rsid w:val="00061329"/>
    <w:rsid w:val="00062049"/>
    <w:rsid w:val="0006633C"/>
    <w:rsid w:val="00066922"/>
    <w:rsid w:val="00066DCA"/>
    <w:rsid w:val="00067153"/>
    <w:rsid w:val="00070CD6"/>
    <w:rsid w:val="000727EA"/>
    <w:rsid w:val="00080591"/>
    <w:rsid w:val="000859F8"/>
    <w:rsid w:val="00085D91"/>
    <w:rsid w:val="00086BF1"/>
    <w:rsid w:val="000904F2"/>
    <w:rsid w:val="000912A8"/>
    <w:rsid w:val="00092839"/>
    <w:rsid w:val="0009313C"/>
    <w:rsid w:val="00093692"/>
    <w:rsid w:val="000955FA"/>
    <w:rsid w:val="00095F9C"/>
    <w:rsid w:val="000974C6"/>
    <w:rsid w:val="000A2D78"/>
    <w:rsid w:val="000A57D8"/>
    <w:rsid w:val="000A6B8C"/>
    <w:rsid w:val="000A6D59"/>
    <w:rsid w:val="000B0C3D"/>
    <w:rsid w:val="000B1865"/>
    <w:rsid w:val="000B2B1B"/>
    <w:rsid w:val="000B2C93"/>
    <w:rsid w:val="000B4C07"/>
    <w:rsid w:val="000C2509"/>
    <w:rsid w:val="000C3FE9"/>
    <w:rsid w:val="000C605A"/>
    <w:rsid w:val="000C6944"/>
    <w:rsid w:val="000D1FB1"/>
    <w:rsid w:val="000D3DC4"/>
    <w:rsid w:val="000D3F1E"/>
    <w:rsid w:val="000D3F7F"/>
    <w:rsid w:val="000D5682"/>
    <w:rsid w:val="000D6B8E"/>
    <w:rsid w:val="000D710F"/>
    <w:rsid w:val="000E2242"/>
    <w:rsid w:val="000E28A6"/>
    <w:rsid w:val="000E2BD7"/>
    <w:rsid w:val="000E5FEA"/>
    <w:rsid w:val="000E7187"/>
    <w:rsid w:val="000F378B"/>
    <w:rsid w:val="000F4A27"/>
    <w:rsid w:val="000F4F0B"/>
    <w:rsid w:val="000F5E07"/>
    <w:rsid w:val="000F61B1"/>
    <w:rsid w:val="000F6E71"/>
    <w:rsid w:val="000F7EA9"/>
    <w:rsid w:val="0010275F"/>
    <w:rsid w:val="00105788"/>
    <w:rsid w:val="0010641C"/>
    <w:rsid w:val="001068F4"/>
    <w:rsid w:val="001072B6"/>
    <w:rsid w:val="001125CA"/>
    <w:rsid w:val="00112827"/>
    <w:rsid w:val="001138D2"/>
    <w:rsid w:val="00113E9B"/>
    <w:rsid w:val="00114C74"/>
    <w:rsid w:val="00122A39"/>
    <w:rsid w:val="00122E16"/>
    <w:rsid w:val="001271A3"/>
    <w:rsid w:val="001330BA"/>
    <w:rsid w:val="00137E1F"/>
    <w:rsid w:val="001409D0"/>
    <w:rsid w:val="001416B2"/>
    <w:rsid w:val="00142340"/>
    <w:rsid w:val="00143C42"/>
    <w:rsid w:val="00144E11"/>
    <w:rsid w:val="00153FEC"/>
    <w:rsid w:val="0015440E"/>
    <w:rsid w:val="00160635"/>
    <w:rsid w:val="00160D4B"/>
    <w:rsid w:val="00162BC4"/>
    <w:rsid w:val="00163238"/>
    <w:rsid w:val="00163B18"/>
    <w:rsid w:val="0016468E"/>
    <w:rsid w:val="00166D0A"/>
    <w:rsid w:val="001679A9"/>
    <w:rsid w:val="0017115D"/>
    <w:rsid w:val="0017164B"/>
    <w:rsid w:val="00173C8A"/>
    <w:rsid w:val="00173F9F"/>
    <w:rsid w:val="00177DCB"/>
    <w:rsid w:val="00181EE7"/>
    <w:rsid w:val="0018204E"/>
    <w:rsid w:val="001840ED"/>
    <w:rsid w:val="00187C52"/>
    <w:rsid w:val="00190C93"/>
    <w:rsid w:val="00190CE5"/>
    <w:rsid w:val="0019422F"/>
    <w:rsid w:val="0019481A"/>
    <w:rsid w:val="00194959"/>
    <w:rsid w:val="001960F2"/>
    <w:rsid w:val="00196C37"/>
    <w:rsid w:val="00197336"/>
    <w:rsid w:val="001A0492"/>
    <w:rsid w:val="001A0734"/>
    <w:rsid w:val="001A36D3"/>
    <w:rsid w:val="001A4232"/>
    <w:rsid w:val="001A6B75"/>
    <w:rsid w:val="001A6CA6"/>
    <w:rsid w:val="001A79CE"/>
    <w:rsid w:val="001B113D"/>
    <w:rsid w:val="001B16FE"/>
    <w:rsid w:val="001B31BA"/>
    <w:rsid w:val="001B3373"/>
    <w:rsid w:val="001B4088"/>
    <w:rsid w:val="001B4781"/>
    <w:rsid w:val="001B5AEC"/>
    <w:rsid w:val="001B790C"/>
    <w:rsid w:val="001C02B6"/>
    <w:rsid w:val="001C2B11"/>
    <w:rsid w:val="001C3151"/>
    <w:rsid w:val="001C42FD"/>
    <w:rsid w:val="001C4D21"/>
    <w:rsid w:val="001C566F"/>
    <w:rsid w:val="001C75FA"/>
    <w:rsid w:val="001C7AFF"/>
    <w:rsid w:val="001D3D54"/>
    <w:rsid w:val="001D52B3"/>
    <w:rsid w:val="001D6368"/>
    <w:rsid w:val="001E215C"/>
    <w:rsid w:val="001E229D"/>
    <w:rsid w:val="001E526A"/>
    <w:rsid w:val="001E5BD0"/>
    <w:rsid w:val="001E6DF9"/>
    <w:rsid w:val="001F0336"/>
    <w:rsid w:val="001F13B3"/>
    <w:rsid w:val="001F1861"/>
    <w:rsid w:val="001F193C"/>
    <w:rsid w:val="001F6B55"/>
    <w:rsid w:val="001F7EC9"/>
    <w:rsid w:val="00200C3A"/>
    <w:rsid w:val="00200F4B"/>
    <w:rsid w:val="002013C7"/>
    <w:rsid w:val="0020490D"/>
    <w:rsid w:val="002070DD"/>
    <w:rsid w:val="00210380"/>
    <w:rsid w:val="00210E8A"/>
    <w:rsid w:val="0021255C"/>
    <w:rsid w:val="002132B2"/>
    <w:rsid w:val="00213945"/>
    <w:rsid w:val="002145F8"/>
    <w:rsid w:val="00214D8F"/>
    <w:rsid w:val="0021591E"/>
    <w:rsid w:val="00216128"/>
    <w:rsid w:val="0021622A"/>
    <w:rsid w:val="00220B39"/>
    <w:rsid w:val="00221CE9"/>
    <w:rsid w:val="0022214B"/>
    <w:rsid w:val="002247CD"/>
    <w:rsid w:val="002249ED"/>
    <w:rsid w:val="00225A9C"/>
    <w:rsid w:val="00226023"/>
    <w:rsid w:val="002322A4"/>
    <w:rsid w:val="00232600"/>
    <w:rsid w:val="002339F3"/>
    <w:rsid w:val="00233D28"/>
    <w:rsid w:val="002374DF"/>
    <w:rsid w:val="00241253"/>
    <w:rsid w:val="002434D0"/>
    <w:rsid w:val="002434D5"/>
    <w:rsid w:val="00244D32"/>
    <w:rsid w:val="00245F67"/>
    <w:rsid w:val="0025311E"/>
    <w:rsid w:val="00254762"/>
    <w:rsid w:val="0025572B"/>
    <w:rsid w:val="002558AD"/>
    <w:rsid w:val="00261441"/>
    <w:rsid w:val="00263289"/>
    <w:rsid w:val="002636A2"/>
    <w:rsid w:val="0026381D"/>
    <w:rsid w:val="00265CCE"/>
    <w:rsid w:val="00266BC8"/>
    <w:rsid w:val="0027320A"/>
    <w:rsid w:val="002738A7"/>
    <w:rsid w:val="0027776B"/>
    <w:rsid w:val="00277E36"/>
    <w:rsid w:val="00281DDB"/>
    <w:rsid w:val="00281F50"/>
    <w:rsid w:val="00281FA1"/>
    <w:rsid w:val="00282A8C"/>
    <w:rsid w:val="00285D21"/>
    <w:rsid w:val="00285EB4"/>
    <w:rsid w:val="00286241"/>
    <w:rsid w:val="002865DB"/>
    <w:rsid w:val="00292835"/>
    <w:rsid w:val="00293269"/>
    <w:rsid w:val="002934C4"/>
    <w:rsid w:val="002967CB"/>
    <w:rsid w:val="00296CDF"/>
    <w:rsid w:val="00297E86"/>
    <w:rsid w:val="002A1052"/>
    <w:rsid w:val="002A138E"/>
    <w:rsid w:val="002A1643"/>
    <w:rsid w:val="002A2060"/>
    <w:rsid w:val="002A2688"/>
    <w:rsid w:val="002A27AA"/>
    <w:rsid w:val="002A2CD3"/>
    <w:rsid w:val="002A4281"/>
    <w:rsid w:val="002A45B3"/>
    <w:rsid w:val="002A55A9"/>
    <w:rsid w:val="002A6547"/>
    <w:rsid w:val="002A6617"/>
    <w:rsid w:val="002A7F30"/>
    <w:rsid w:val="002B1434"/>
    <w:rsid w:val="002B1D01"/>
    <w:rsid w:val="002B2266"/>
    <w:rsid w:val="002B3075"/>
    <w:rsid w:val="002B3CFC"/>
    <w:rsid w:val="002B4293"/>
    <w:rsid w:val="002C1F08"/>
    <w:rsid w:val="002C204B"/>
    <w:rsid w:val="002C220A"/>
    <w:rsid w:val="002C237F"/>
    <w:rsid w:val="002C2C2D"/>
    <w:rsid w:val="002C458C"/>
    <w:rsid w:val="002C61DC"/>
    <w:rsid w:val="002C7F52"/>
    <w:rsid w:val="002D035D"/>
    <w:rsid w:val="002D1C03"/>
    <w:rsid w:val="002D1E94"/>
    <w:rsid w:val="002D24CA"/>
    <w:rsid w:val="002D30CB"/>
    <w:rsid w:val="002D4D0D"/>
    <w:rsid w:val="002D5BC6"/>
    <w:rsid w:val="002D5ED8"/>
    <w:rsid w:val="002D7D2C"/>
    <w:rsid w:val="002E01C9"/>
    <w:rsid w:val="002E13EC"/>
    <w:rsid w:val="002E1D17"/>
    <w:rsid w:val="002E40DD"/>
    <w:rsid w:val="002E4FEF"/>
    <w:rsid w:val="002E66A9"/>
    <w:rsid w:val="002E7B0D"/>
    <w:rsid w:val="002F4FBE"/>
    <w:rsid w:val="002F4FC7"/>
    <w:rsid w:val="002F7089"/>
    <w:rsid w:val="002F7A19"/>
    <w:rsid w:val="00300243"/>
    <w:rsid w:val="00300327"/>
    <w:rsid w:val="00301E88"/>
    <w:rsid w:val="003028B0"/>
    <w:rsid w:val="00303720"/>
    <w:rsid w:val="00305150"/>
    <w:rsid w:val="0030559D"/>
    <w:rsid w:val="0030636E"/>
    <w:rsid w:val="003064BD"/>
    <w:rsid w:val="00306BF2"/>
    <w:rsid w:val="00307033"/>
    <w:rsid w:val="00307791"/>
    <w:rsid w:val="00313422"/>
    <w:rsid w:val="00314A59"/>
    <w:rsid w:val="0031668E"/>
    <w:rsid w:val="003202AF"/>
    <w:rsid w:val="00321215"/>
    <w:rsid w:val="00323BEA"/>
    <w:rsid w:val="00323FE7"/>
    <w:rsid w:val="0032519C"/>
    <w:rsid w:val="00325725"/>
    <w:rsid w:val="00326C67"/>
    <w:rsid w:val="00327016"/>
    <w:rsid w:val="003275C2"/>
    <w:rsid w:val="003309D8"/>
    <w:rsid w:val="00331E75"/>
    <w:rsid w:val="0033283C"/>
    <w:rsid w:val="00333E37"/>
    <w:rsid w:val="00334515"/>
    <w:rsid w:val="00334CFF"/>
    <w:rsid w:val="00334D97"/>
    <w:rsid w:val="0033769C"/>
    <w:rsid w:val="00337938"/>
    <w:rsid w:val="003437EA"/>
    <w:rsid w:val="003449D0"/>
    <w:rsid w:val="00345661"/>
    <w:rsid w:val="00345F8A"/>
    <w:rsid w:val="003464CB"/>
    <w:rsid w:val="00346908"/>
    <w:rsid w:val="00346BCA"/>
    <w:rsid w:val="00347973"/>
    <w:rsid w:val="00350FAB"/>
    <w:rsid w:val="00354CE9"/>
    <w:rsid w:val="003554C8"/>
    <w:rsid w:val="0035554A"/>
    <w:rsid w:val="003569A4"/>
    <w:rsid w:val="00362CA4"/>
    <w:rsid w:val="00365592"/>
    <w:rsid w:val="00366AB8"/>
    <w:rsid w:val="00366B5A"/>
    <w:rsid w:val="00370863"/>
    <w:rsid w:val="00374F5F"/>
    <w:rsid w:val="00375BF0"/>
    <w:rsid w:val="00377792"/>
    <w:rsid w:val="00380F83"/>
    <w:rsid w:val="0038275B"/>
    <w:rsid w:val="003829E5"/>
    <w:rsid w:val="0038475D"/>
    <w:rsid w:val="00384EDD"/>
    <w:rsid w:val="00385774"/>
    <w:rsid w:val="0038579E"/>
    <w:rsid w:val="00386B38"/>
    <w:rsid w:val="00387647"/>
    <w:rsid w:val="0038798E"/>
    <w:rsid w:val="00391BFC"/>
    <w:rsid w:val="00392C73"/>
    <w:rsid w:val="00393242"/>
    <w:rsid w:val="0039775F"/>
    <w:rsid w:val="003A0B74"/>
    <w:rsid w:val="003A468F"/>
    <w:rsid w:val="003A49F5"/>
    <w:rsid w:val="003A5F81"/>
    <w:rsid w:val="003A7C33"/>
    <w:rsid w:val="003B274D"/>
    <w:rsid w:val="003B63CB"/>
    <w:rsid w:val="003B7892"/>
    <w:rsid w:val="003B79EE"/>
    <w:rsid w:val="003B7ABC"/>
    <w:rsid w:val="003C1DF3"/>
    <w:rsid w:val="003C26D5"/>
    <w:rsid w:val="003C468B"/>
    <w:rsid w:val="003D01C8"/>
    <w:rsid w:val="003D1773"/>
    <w:rsid w:val="003D20ED"/>
    <w:rsid w:val="003D2141"/>
    <w:rsid w:val="003D2EE3"/>
    <w:rsid w:val="003D57A4"/>
    <w:rsid w:val="003D6043"/>
    <w:rsid w:val="003D7754"/>
    <w:rsid w:val="003E2C4F"/>
    <w:rsid w:val="003E529E"/>
    <w:rsid w:val="003E6C65"/>
    <w:rsid w:val="003F1487"/>
    <w:rsid w:val="003F1BDE"/>
    <w:rsid w:val="003F2812"/>
    <w:rsid w:val="003F34AA"/>
    <w:rsid w:val="003F5588"/>
    <w:rsid w:val="003F78DC"/>
    <w:rsid w:val="00401020"/>
    <w:rsid w:val="00405D66"/>
    <w:rsid w:val="00410C23"/>
    <w:rsid w:val="00411080"/>
    <w:rsid w:val="00411DB3"/>
    <w:rsid w:val="004124F1"/>
    <w:rsid w:val="00413956"/>
    <w:rsid w:val="00413A52"/>
    <w:rsid w:val="0041532B"/>
    <w:rsid w:val="00417B16"/>
    <w:rsid w:val="0042011B"/>
    <w:rsid w:val="004203FB"/>
    <w:rsid w:val="00420B75"/>
    <w:rsid w:val="00421B54"/>
    <w:rsid w:val="004222C1"/>
    <w:rsid w:val="00422CBF"/>
    <w:rsid w:val="004242F0"/>
    <w:rsid w:val="004255DC"/>
    <w:rsid w:val="00425D1E"/>
    <w:rsid w:val="004264C0"/>
    <w:rsid w:val="004267D7"/>
    <w:rsid w:val="0042784D"/>
    <w:rsid w:val="004305A3"/>
    <w:rsid w:val="004311D4"/>
    <w:rsid w:val="00433820"/>
    <w:rsid w:val="00434044"/>
    <w:rsid w:val="0043458F"/>
    <w:rsid w:val="00436627"/>
    <w:rsid w:val="00440714"/>
    <w:rsid w:val="00440A51"/>
    <w:rsid w:val="004420F7"/>
    <w:rsid w:val="00443B59"/>
    <w:rsid w:val="00445476"/>
    <w:rsid w:val="00447042"/>
    <w:rsid w:val="00447AF5"/>
    <w:rsid w:val="00447C66"/>
    <w:rsid w:val="00450CB2"/>
    <w:rsid w:val="0045368F"/>
    <w:rsid w:val="0045473E"/>
    <w:rsid w:val="00455E78"/>
    <w:rsid w:val="00456175"/>
    <w:rsid w:val="004614CB"/>
    <w:rsid w:val="0046162F"/>
    <w:rsid w:val="00461736"/>
    <w:rsid w:val="00461BCD"/>
    <w:rsid w:val="00462BDA"/>
    <w:rsid w:val="004636BD"/>
    <w:rsid w:val="00463949"/>
    <w:rsid w:val="00463A02"/>
    <w:rsid w:val="004651A7"/>
    <w:rsid w:val="00466C7F"/>
    <w:rsid w:val="00467431"/>
    <w:rsid w:val="00467D0C"/>
    <w:rsid w:val="00471A6A"/>
    <w:rsid w:val="0047251D"/>
    <w:rsid w:val="004742AA"/>
    <w:rsid w:val="004763BC"/>
    <w:rsid w:val="004763D1"/>
    <w:rsid w:val="00477A37"/>
    <w:rsid w:val="00482E9B"/>
    <w:rsid w:val="004837E8"/>
    <w:rsid w:val="00484651"/>
    <w:rsid w:val="0048763C"/>
    <w:rsid w:val="0049334E"/>
    <w:rsid w:val="004936CC"/>
    <w:rsid w:val="00495D7A"/>
    <w:rsid w:val="004A0144"/>
    <w:rsid w:val="004A1374"/>
    <w:rsid w:val="004A1882"/>
    <w:rsid w:val="004A26AB"/>
    <w:rsid w:val="004A2ECE"/>
    <w:rsid w:val="004A3ED9"/>
    <w:rsid w:val="004A4A69"/>
    <w:rsid w:val="004A4C93"/>
    <w:rsid w:val="004A6A6D"/>
    <w:rsid w:val="004A6E7F"/>
    <w:rsid w:val="004B3002"/>
    <w:rsid w:val="004B4594"/>
    <w:rsid w:val="004B4DD5"/>
    <w:rsid w:val="004B4EAE"/>
    <w:rsid w:val="004B66AF"/>
    <w:rsid w:val="004B7422"/>
    <w:rsid w:val="004C27EE"/>
    <w:rsid w:val="004C2F99"/>
    <w:rsid w:val="004C30DB"/>
    <w:rsid w:val="004C348E"/>
    <w:rsid w:val="004C3593"/>
    <w:rsid w:val="004C4CFA"/>
    <w:rsid w:val="004C6668"/>
    <w:rsid w:val="004C6A76"/>
    <w:rsid w:val="004C7D9B"/>
    <w:rsid w:val="004D04B9"/>
    <w:rsid w:val="004D0EAD"/>
    <w:rsid w:val="004D2C85"/>
    <w:rsid w:val="004D4759"/>
    <w:rsid w:val="004D4F6D"/>
    <w:rsid w:val="004D54A1"/>
    <w:rsid w:val="004D7953"/>
    <w:rsid w:val="004D7A70"/>
    <w:rsid w:val="004E05C3"/>
    <w:rsid w:val="004E11F7"/>
    <w:rsid w:val="004E1AA3"/>
    <w:rsid w:val="004E2972"/>
    <w:rsid w:val="004E383E"/>
    <w:rsid w:val="004E3F93"/>
    <w:rsid w:val="004E4438"/>
    <w:rsid w:val="004E4857"/>
    <w:rsid w:val="004E5356"/>
    <w:rsid w:val="004E5B35"/>
    <w:rsid w:val="004E5C29"/>
    <w:rsid w:val="004E7E5B"/>
    <w:rsid w:val="004F1708"/>
    <w:rsid w:val="004F278D"/>
    <w:rsid w:val="004F50C2"/>
    <w:rsid w:val="004F65A0"/>
    <w:rsid w:val="00504694"/>
    <w:rsid w:val="00505261"/>
    <w:rsid w:val="005104E2"/>
    <w:rsid w:val="00510E7F"/>
    <w:rsid w:val="005116E0"/>
    <w:rsid w:val="00515A1A"/>
    <w:rsid w:val="005207CE"/>
    <w:rsid w:val="00521AA1"/>
    <w:rsid w:val="00522356"/>
    <w:rsid w:val="00522A65"/>
    <w:rsid w:val="00522C29"/>
    <w:rsid w:val="00524567"/>
    <w:rsid w:val="00530550"/>
    <w:rsid w:val="0053194C"/>
    <w:rsid w:val="00531C53"/>
    <w:rsid w:val="00532C33"/>
    <w:rsid w:val="00534034"/>
    <w:rsid w:val="00536DD5"/>
    <w:rsid w:val="005400B2"/>
    <w:rsid w:val="0054012E"/>
    <w:rsid w:val="0054167A"/>
    <w:rsid w:val="00541C2B"/>
    <w:rsid w:val="0054225A"/>
    <w:rsid w:val="005454FF"/>
    <w:rsid w:val="005462EE"/>
    <w:rsid w:val="00551559"/>
    <w:rsid w:val="00554574"/>
    <w:rsid w:val="00555081"/>
    <w:rsid w:val="00555463"/>
    <w:rsid w:val="00556106"/>
    <w:rsid w:val="00556A0E"/>
    <w:rsid w:val="005571E1"/>
    <w:rsid w:val="0056227C"/>
    <w:rsid w:val="005622BE"/>
    <w:rsid w:val="0056280C"/>
    <w:rsid w:val="00562AEC"/>
    <w:rsid w:val="005630EC"/>
    <w:rsid w:val="005641AB"/>
    <w:rsid w:val="005647CE"/>
    <w:rsid w:val="00567157"/>
    <w:rsid w:val="00570AD1"/>
    <w:rsid w:val="00571AE4"/>
    <w:rsid w:val="005734B7"/>
    <w:rsid w:val="00573BA2"/>
    <w:rsid w:val="00574C6E"/>
    <w:rsid w:val="00575338"/>
    <w:rsid w:val="005776E2"/>
    <w:rsid w:val="0058140D"/>
    <w:rsid w:val="005824AC"/>
    <w:rsid w:val="00582883"/>
    <w:rsid w:val="005864B6"/>
    <w:rsid w:val="00586618"/>
    <w:rsid w:val="005902DC"/>
    <w:rsid w:val="00590948"/>
    <w:rsid w:val="00592274"/>
    <w:rsid w:val="00594100"/>
    <w:rsid w:val="00595F30"/>
    <w:rsid w:val="00597A63"/>
    <w:rsid w:val="005A015B"/>
    <w:rsid w:val="005A0ECA"/>
    <w:rsid w:val="005A170B"/>
    <w:rsid w:val="005A205C"/>
    <w:rsid w:val="005A2C75"/>
    <w:rsid w:val="005A5ABD"/>
    <w:rsid w:val="005A5DE1"/>
    <w:rsid w:val="005A6615"/>
    <w:rsid w:val="005A71DB"/>
    <w:rsid w:val="005B0006"/>
    <w:rsid w:val="005B14D6"/>
    <w:rsid w:val="005B1DE0"/>
    <w:rsid w:val="005B3622"/>
    <w:rsid w:val="005B5237"/>
    <w:rsid w:val="005B5AFB"/>
    <w:rsid w:val="005B7FD3"/>
    <w:rsid w:val="005C4D0F"/>
    <w:rsid w:val="005C6AF7"/>
    <w:rsid w:val="005C765D"/>
    <w:rsid w:val="005C7B77"/>
    <w:rsid w:val="005D0EB1"/>
    <w:rsid w:val="005D2189"/>
    <w:rsid w:val="005D2D1E"/>
    <w:rsid w:val="005E04D1"/>
    <w:rsid w:val="005E2E72"/>
    <w:rsid w:val="005E5FEB"/>
    <w:rsid w:val="005E6F6E"/>
    <w:rsid w:val="005F0B02"/>
    <w:rsid w:val="005F16F3"/>
    <w:rsid w:val="005F192C"/>
    <w:rsid w:val="005F325E"/>
    <w:rsid w:val="005F358B"/>
    <w:rsid w:val="005F4342"/>
    <w:rsid w:val="005F456F"/>
    <w:rsid w:val="005F4AB0"/>
    <w:rsid w:val="005F62C4"/>
    <w:rsid w:val="005F648A"/>
    <w:rsid w:val="005F6E8E"/>
    <w:rsid w:val="006019F5"/>
    <w:rsid w:val="00605208"/>
    <w:rsid w:val="0060569C"/>
    <w:rsid w:val="006108DB"/>
    <w:rsid w:val="00610D23"/>
    <w:rsid w:val="00611DFD"/>
    <w:rsid w:val="0061302C"/>
    <w:rsid w:val="0061359C"/>
    <w:rsid w:val="006147FC"/>
    <w:rsid w:val="006149D0"/>
    <w:rsid w:val="00615F03"/>
    <w:rsid w:val="00616972"/>
    <w:rsid w:val="006177E0"/>
    <w:rsid w:val="00617BC7"/>
    <w:rsid w:val="00617C74"/>
    <w:rsid w:val="006213FE"/>
    <w:rsid w:val="00621923"/>
    <w:rsid w:val="006219C3"/>
    <w:rsid w:val="00622C59"/>
    <w:rsid w:val="00622D22"/>
    <w:rsid w:val="00623B49"/>
    <w:rsid w:val="006264B3"/>
    <w:rsid w:val="0062722E"/>
    <w:rsid w:val="00627D9C"/>
    <w:rsid w:val="006304FE"/>
    <w:rsid w:val="0063171E"/>
    <w:rsid w:val="00632006"/>
    <w:rsid w:val="00632DC3"/>
    <w:rsid w:val="00634711"/>
    <w:rsid w:val="00634FFE"/>
    <w:rsid w:val="00635FEA"/>
    <w:rsid w:val="00641A1A"/>
    <w:rsid w:val="0064201B"/>
    <w:rsid w:val="00645A3F"/>
    <w:rsid w:val="0064632F"/>
    <w:rsid w:val="00646841"/>
    <w:rsid w:val="00647BB7"/>
    <w:rsid w:val="00647C31"/>
    <w:rsid w:val="00650BCB"/>
    <w:rsid w:val="00650C32"/>
    <w:rsid w:val="00650D2E"/>
    <w:rsid w:val="00652033"/>
    <w:rsid w:val="006558DC"/>
    <w:rsid w:val="0065662D"/>
    <w:rsid w:val="00656BC8"/>
    <w:rsid w:val="00657A4B"/>
    <w:rsid w:val="006602E0"/>
    <w:rsid w:val="006612B4"/>
    <w:rsid w:val="0066174D"/>
    <w:rsid w:val="00661CB5"/>
    <w:rsid w:val="00666253"/>
    <w:rsid w:val="0066762C"/>
    <w:rsid w:val="00671CF8"/>
    <w:rsid w:val="00672B40"/>
    <w:rsid w:val="00673574"/>
    <w:rsid w:val="00673E90"/>
    <w:rsid w:val="00674775"/>
    <w:rsid w:val="00674FB2"/>
    <w:rsid w:val="006754C6"/>
    <w:rsid w:val="00675CF0"/>
    <w:rsid w:val="00676191"/>
    <w:rsid w:val="0068116D"/>
    <w:rsid w:val="00681C7F"/>
    <w:rsid w:val="00681F2A"/>
    <w:rsid w:val="00683555"/>
    <w:rsid w:val="006842F4"/>
    <w:rsid w:val="00685B10"/>
    <w:rsid w:val="00686686"/>
    <w:rsid w:val="00693541"/>
    <w:rsid w:val="00695162"/>
    <w:rsid w:val="00696283"/>
    <w:rsid w:val="006975F7"/>
    <w:rsid w:val="006A1063"/>
    <w:rsid w:val="006A6249"/>
    <w:rsid w:val="006A6566"/>
    <w:rsid w:val="006B0980"/>
    <w:rsid w:val="006B154A"/>
    <w:rsid w:val="006B1E9F"/>
    <w:rsid w:val="006B2071"/>
    <w:rsid w:val="006B2359"/>
    <w:rsid w:val="006B4904"/>
    <w:rsid w:val="006C1A2E"/>
    <w:rsid w:val="006C26C4"/>
    <w:rsid w:val="006C3A79"/>
    <w:rsid w:val="006C68ED"/>
    <w:rsid w:val="006C76A6"/>
    <w:rsid w:val="006D0081"/>
    <w:rsid w:val="006D032E"/>
    <w:rsid w:val="006D0A53"/>
    <w:rsid w:val="006D1466"/>
    <w:rsid w:val="006D2AC9"/>
    <w:rsid w:val="006D6BF4"/>
    <w:rsid w:val="006D7AE8"/>
    <w:rsid w:val="006E0010"/>
    <w:rsid w:val="006E0AA2"/>
    <w:rsid w:val="006E11FE"/>
    <w:rsid w:val="006E19C4"/>
    <w:rsid w:val="006E1BDE"/>
    <w:rsid w:val="006E3021"/>
    <w:rsid w:val="006E622C"/>
    <w:rsid w:val="006F0E78"/>
    <w:rsid w:val="006F1772"/>
    <w:rsid w:val="006F2C19"/>
    <w:rsid w:val="006F48D5"/>
    <w:rsid w:val="006F5CC2"/>
    <w:rsid w:val="006F5E72"/>
    <w:rsid w:val="00700B61"/>
    <w:rsid w:val="00703C22"/>
    <w:rsid w:val="00703FB2"/>
    <w:rsid w:val="007040AD"/>
    <w:rsid w:val="0070465C"/>
    <w:rsid w:val="00707E2D"/>
    <w:rsid w:val="007109C5"/>
    <w:rsid w:val="00711D8D"/>
    <w:rsid w:val="00714972"/>
    <w:rsid w:val="0072066E"/>
    <w:rsid w:val="007227B9"/>
    <w:rsid w:val="00722C3F"/>
    <w:rsid w:val="00722EE4"/>
    <w:rsid w:val="00723B54"/>
    <w:rsid w:val="00724870"/>
    <w:rsid w:val="00724B10"/>
    <w:rsid w:val="00724D6E"/>
    <w:rsid w:val="00725B30"/>
    <w:rsid w:val="0072708F"/>
    <w:rsid w:val="00730DC6"/>
    <w:rsid w:val="00731EC3"/>
    <w:rsid w:val="00733FEF"/>
    <w:rsid w:val="00735BA8"/>
    <w:rsid w:val="007424E5"/>
    <w:rsid w:val="00744049"/>
    <w:rsid w:val="00745E18"/>
    <w:rsid w:val="007510E6"/>
    <w:rsid w:val="00751FFD"/>
    <w:rsid w:val="00752451"/>
    <w:rsid w:val="0075322E"/>
    <w:rsid w:val="007533B8"/>
    <w:rsid w:val="00756C9F"/>
    <w:rsid w:val="00760FD4"/>
    <w:rsid w:val="007619E5"/>
    <w:rsid w:val="007627FA"/>
    <w:rsid w:val="00763618"/>
    <w:rsid w:val="00765012"/>
    <w:rsid w:val="007650FC"/>
    <w:rsid w:val="00766D28"/>
    <w:rsid w:val="00767000"/>
    <w:rsid w:val="00767935"/>
    <w:rsid w:val="007701F8"/>
    <w:rsid w:val="00770805"/>
    <w:rsid w:val="00772FA1"/>
    <w:rsid w:val="00776CC5"/>
    <w:rsid w:val="00776DAE"/>
    <w:rsid w:val="007825AA"/>
    <w:rsid w:val="00782661"/>
    <w:rsid w:val="0078421C"/>
    <w:rsid w:val="007847A6"/>
    <w:rsid w:val="007849D4"/>
    <w:rsid w:val="007858CA"/>
    <w:rsid w:val="00785BE0"/>
    <w:rsid w:val="00786468"/>
    <w:rsid w:val="00786493"/>
    <w:rsid w:val="00786933"/>
    <w:rsid w:val="0079226E"/>
    <w:rsid w:val="00796DFB"/>
    <w:rsid w:val="007A0E14"/>
    <w:rsid w:val="007A1A74"/>
    <w:rsid w:val="007A212F"/>
    <w:rsid w:val="007A262F"/>
    <w:rsid w:val="007A3339"/>
    <w:rsid w:val="007A6A6C"/>
    <w:rsid w:val="007B2AB4"/>
    <w:rsid w:val="007B3B30"/>
    <w:rsid w:val="007B4684"/>
    <w:rsid w:val="007B6007"/>
    <w:rsid w:val="007B6A64"/>
    <w:rsid w:val="007B6C89"/>
    <w:rsid w:val="007C0558"/>
    <w:rsid w:val="007C05C3"/>
    <w:rsid w:val="007C3EB7"/>
    <w:rsid w:val="007C4A68"/>
    <w:rsid w:val="007C4DB4"/>
    <w:rsid w:val="007C6E8D"/>
    <w:rsid w:val="007D12BC"/>
    <w:rsid w:val="007D2445"/>
    <w:rsid w:val="007D2769"/>
    <w:rsid w:val="007D2B98"/>
    <w:rsid w:val="007D3980"/>
    <w:rsid w:val="007D3D61"/>
    <w:rsid w:val="007D4116"/>
    <w:rsid w:val="007D4442"/>
    <w:rsid w:val="007D6B1F"/>
    <w:rsid w:val="007D76CC"/>
    <w:rsid w:val="007E181D"/>
    <w:rsid w:val="007E61E9"/>
    <w:rsid w:val="007E6A1F"/>
    <w:rsid w:val="007E6C67"/>
    <w:rsid w:val="007E7A34"/>
    <w:rsid w:val="007E7E6C"/>
    <w:rsid w:val="007F101D"/>
    <w:rsid w:val="007F1D8D"/>
    <w:rsid w:val="007F21B0"/>
    <w:rsid w:val="007F2BE8"/>
    <w:rsid w:val="007F5C73"/>
    <w:rsid w:val="008009A7"/>
    <w:rsid w:val="008015ED"/>
    <w:rsid w:val="0080263C"/>
    <w:rsid w:val="00802A2B"/>
    <w:rsid w:val="00803510"/>
    <w:rsid w:val="00810AAC"/>
    <w:rsid w:val="00812857"/>
    <w:rsid w:val="00812A94"/>
    <w:rsid w:val="00812FA4"/>
    <w:rsid w:val="008150D8"/>
    <w:rsid w:val="00816C58"/>
    <w:rsid w:val="008171DC"/>
    <w:rsid w:val="00822370"/>
    <w:rsid w:val="008232DA"/>
    <w:rsid w:val="008302E4"/>
    <w:rsid w:val="00831879"/>
    <w:rsid w:val="0083505C"/>
    <w:rsid w:val="00835AE8"/>
    <w:rsid w:val="00836872"/>
    <w:rsid w:val="008379BC"/>
    <w:rsid w:val="00837F5F"/>
    <w:rsid w:val="008422B8"/>
    <w:rsid w:val="00842A10"/>
    <w:rsid w:val="0084477B"/>
    <w:rsid w:val="00845BB2"/>
    <w:rsid w:val="00845C7F"/>
    <w:rsid w:val="0084685A"/>
    <w:rsid w:val="008506FE"/>
    <w:rsid w:val="00850706"/>
    <w:rsid w:val="00854D66"/>
    <w:rsid w:val="00855D03"/>
    <w:rsid w:val="0085720F"/>
    <w:rsid w:val="008578C4"/>
    <w:rsid w:val="00860B2F"/>
    <w:rsid w:val="0086148E"/>
    <w:rsid w:val="00862509"/>
    <w:rsid w:val="00864E22"/>
    <w:rsid w:val="00864EE0"/>
    <w:rsid w:val="00866F7B"/>
    <w:rsid w:val="00867237"/>
    <w:rsid w:val="00867E84"/>
    <w:rsid w:val="00871A02"/>
    <w:rsid w:val="00872269"/>
    <w:rsid w:val="008741C4"/>
    <w:rsid w:val="008742FC"/>
    <w:rsid w:val="008749E3"/>
    <w:rsid w:val="00874FC7"/>
    <w:rsid w:val="00876361"/>
    <w:rsid w:val="00876EB2"/>
    <w:rsid w:val="00877D22"/>
    <w:rsid w:val="00885024"/>
    <w:rsid w:val="008853A3"/>
    <w:rsid w:val="0089227B"/>
    <w:rsid w:val="008935C7"/>
    <w:rsid w:val="0089414D"/>
    <w:rsid w:val="00896373"/>
    <w:rsid w:val="008A13DE"/>
    <w:rsid w:val="008A1ADD"/>
    <w:rsid w:val="008A47B6"/>
    <w:rsid w:val="008A6A1B"/>
    <w:rsid w:val="008A6D29"/>
    <w:rsid w:val="008A732B"/>
    <w:rsid w:val="008A74B9"/>
    <w:rsid w:val="008B0447"/>
    <w:rsid w:val="008B4C38"/>
    <w:rsid w:val="008B5B5D"/>
    <w:rsid w:val="008B6F6C"/>
    <w:rsid w:val="008B7342"/>
    <w:rsid w:val="008B7AAA"/>
    <w:rsid w:val="008B7EA7"/>
    <w:rsid w:val="008C0433"/>
    <w:rsid w:val="008C251A"/>
    <w:rsid w:val="008C2829"/>
    <w:rsid w:val="008C3519"/>
    <w:rsid w:val="008C3E27"/>
    <w:rsid w:val="008C4A68"/>
    <w:rsid w:val="008C50D3"/>
    <w:rsid w:val="008C679D"/>
    <w:rsid w:val="008C6C73"/>
    <w:rsid w:val="008D2E43"/>
    <w:rsid w:val="008D54E3"/>
    <w:rsid w:val="008D6D39"/>
    <w:rsid w:val="008E0A7C"/>
    <w:rsid w:val="008E4B17"/>
    <w:rsid w:val="008E5A7E"/>
    <w:rsid w:val="008E6ACB"/>
    <w:rsid w:val="008E73F6"/>
    <w:rsid w:val="008F46D9"/>
    <w:rsid w:val="008F50AB"/>
    <w:rsid w:val="008F50DB"/>
    <w:rsid w:val="00900809"/>
    <w:rsid w:val="009013BB"/>
    <w:rsid w:val="00905CCC"/>
    <w:rsid w:val="00907141"/>
    <w:rsid w:val="00910034"/>
    <w:rsid w:val="009128FB"/>
    <w:rsid w:val="00912B15"/>
    <w:rsid w:val="00912BA4"/>
    <w:rsid w:val="00912FEF"/>
    <w:rsid w:val="0091417A"/>
    <w:rsid w:val="009143A3"/>
    <w:rsid w:val="0091532A"/>
    <w:rsid w:val="00916373"/>
    <w:rsid w:val="009167B0"/>
    <w:rsid w:val="0092022E"/>
    <w:rsid w:val="009220F7"/>
    <w:rsid w:val="00922C13"/>
    <w:rsid w:val="00923004"/>
    <w:rsid w:val="00923739"/>
    <w:rsid w:val="00923833"/>
    <w:rsid w:val="00924B8D"/>
    <w:rsid w:val="00926458"/>
    <w:rsid w:val="0092691C"/>
    <w:rsid w:val="00927111"/>
    <w:rsid w:val="00930915"/>
    <w:rsid w:val="00931EE4"/>
    <w:rsid w:val="0093287D"/>
    <w:rsid w:val="0093377C"/>
    <w:rsid w:val="00934066"/>
    <w:rsid w:val="009346DD"/>
    <w:rsid w:val="00935415"/>
    <w:rsid w:val="0093567F"/>
    <w:rsid w:val="0093642E"/>
    <w:rsid w:val="0093670B"/>
    <w:rsid w:val="009369EB"/>
    <w:rsid w:val="00940755"/>
    <w:rsid w:val="00942EDE"/>
    <w:rsid w:val="00943ECF"/>
    <w:rsid w:val="00944081"/>
    <w:rsid w:val="00944F49"/>
    <w:rsid w:val="009462C7"/>
    <w:rsid w:val="00946DFA"/>
    <w:rsid w:val="00947451"/>
    <w:rsid w:val="0095255A"/>
    <w:rsid w:val="009543FE"/>
    <w:rsid w:val="0095465E"/>
    <w:rsid w:val="009576A3"/>
    <w:rsid w:val="009601C3"/>
    <w:rsid w:val="00961882"/>
    <w:rsid w:val="00961B15"/>
    <w:rsid w:val="0096206D"/>
    <w:rsid w:val="00963705"/>
    <w:rsid w:val="00965367"/>
    <w:rsid w:val="00967F2A"/>
    <w:rsid w:val="0097192D"/>
    <w:rsid w:val="00971978"/>
    <w:rsid w:val="00974719"/>
    <w:rsid w:val="009748D3"/>
    <w:rsid w:val="00974A6A"/>
    <w:rsid w:val="00974AC4"/>
    <w:rsid w:val="009769F4"/>
    <w:rsid w:val="00977F7F"/>
    <w:rsid w:val="009801C8"/>
    <w:rsid w:val="0098273E"/>
    <w:rsid w:val="00984320"/>
    <w:rsid w:val="00985AC8"/>
    <w:rsid w:val="00986E01"/>
    <w:rsid w:val="009874D9"/>
    <w:rsid w:val="009923FC"/>
    <w:rsid w:val="009942E3"/>
    <w:rsid w:val="00994EF2"/>
    <w:rsid w:val="00994FEE"/>
    <w:rsid w:val="00996FA8"/>
    <w:rsid w:val="009A081B"/>
    <w:rsid w:val="009A2F7E"/>
    <w:rsid w:val="009A4874"/>
    <w:rsid w:val="009A5A04"/>
    <w:rsid w:val="009A5B85"/>
    <w:rsid w:val="009A6CC9"/>
    <w:rsid w:val="009A78F6"/>
    <w:rsid w:val="009B09CE"/>
    <w:rsid w:val="009B15EA"/>
    <w:rsid w:val="009B26B8"/>
    <w:rsid w:val="009B4DD9"/>
    <w:rsid w:val="009C690E"/>
    <w:rsid w:val="009C6F01"/>
    <w:rsid w:val="009D367C"/>
    <w:rsid w:val="009D72EB"/>
    <w:rsid w:val="009E030F"/>
    <w:rsid w:val="009E3727"/>
    <w:rsid w:val="009E5042"/>
    <w:rsid w:val="009E5788"/>
    <w:rsid w:val="009E7FA7"/>
    <w:rsid w:val="009F171D"/>
    <w:rsid w:val="009F40E1"/>
    <w:rsid w:val="009F7398"/>
    <w:rsid w:val="00A0055B"/>
    <w:rsid w:val="00A00777"/>
    <w:rsid w:val="00A00AF6"/>
    <w:rsid w:val="00A01F28"/>
    <w:rsid w:val="00A0227F"/>
    <w:rsid w:val="00A04920"/>
    <w:rsid w:val="00A06123"/>
    <w:rsid w:val="00A06C96"/>
    <w:rsid w:val="00A0705A"/>
    <w:rsid w:val="00A11AEE"/>
    <w:rsid w:val="00A13199"/>
    <w:rsid w:val="00A13550"/>
    <w:rsid w:val="00A13D3E"/>
    <w:rsid w:val="00A15750"/>
    <w:rsid w:val="00A160B1"/>
    <w:rsid w:val="00A21BC7"/>
    <w:rsid w:val="00A23111"/>
    <w:rsid w:val="00A308D0"/>
    <w:rsid w:val="00A346D9"/>
    <w:rsid w:val="00A34DDD"/>
    <w:rsid w:val="00A36E61"/>
    <w:rsid w:val="00A42E84"/>
    <w:rsid w:val="00A44421"/>
    <w:rsid w:val="00A456DC"/>
    <w:rsid w:val="00A45977"/>
    <w:rsid w:val="00A45CAB"/>
    <w:rsid w:val="00A46CCA"/>
    <w:rsid w:val="00A478CB"/>
    <w:rsid w:val="00A522EA"/>
    <w:rsid w:val="00A57AEB"/>
    <w:rsid w:val="00A57DF0"/>
    <w:rsid w:val="00A623A8"/>
    <w:rsid w:val="00A64209"/>
    <w:rsid w:val="00A649B5"/>
    <w:rsid w:val="00A64A15"/>
    <w:rsid w:val="00A65BEB"/>
    <w:rsid w:val="00A65CE1"/>
    <w:rsid w:val="00A676D7"/>
    <w:rsid w:val="00A67F25"/>
    <w:rsid w:val="00A704C6"/>
    <w:rsid w:val="00A72134"/>
    <w:rsid w:val="00A727C0"/>
    <w:rsid w:val="00A73C49"/>
    <w:rsid w:val="00A75A78"/>
    <w:rsid w:val="00A75D84"/>
    <w:rsid w:val="00A75F0C"/>
    <w:rsid w:val="00A760FB"/>
    <w:rsid w:val="00A806D5"/>
    <w:rsid w:val="00A836A6"/>
    <w:rsid w:val="00A90289"/>
    <w:rsid w:val="00A91963"/>
    <w:rsid w:val="00A9257D"/>
    <w:rsid w:val="00A9266E"/>
    <w:rsid w:val="00A9496C"/>
    <w:rsid w:val="00A9594F"/>
    <w:rsid w:val="00A968A4"/>
    <w:rsid w:val="00A97AEA"/>
    <w:rsid w:val="00AA28CE"/>
    <w:rsid w:val="00AA529F"/>
    <w:rsid w:val="00AA5FB2"/>
    <w:rsid w:val="00AA69E2"/>
    <w:rsid w:val="00AB1EC9"/>
    <w:rsid w:val="00AB3188"/>
    <w:rsid w:val="00AB3306"/>
    <w:rsid w:val="00AB41B4"/>
    <w:rsid w:val="00AB4451"/>
    <w:rsid w:val="00AB4B5B"/>
    <w:rsid w:val="00AB55C1"/>
    <w:rsid w:val="00AB5809"/>
    <w:rsid w:val="00AB5B53"/>
    <w:rsid w:val="00AB706E"/>
    <w:rsid w:val="00AB74E2"/>
    <w:rsid w:val="00AB7B7F"/>
    <w:rsid w:val="00AC05A5"/>
    <w:rsid w:val="00AC09A5"/>
    <w:rsid w:val="00AC13C4"/>
    <w:rsid w:val="00AC3646"/>
    <w:rsid w:val="00AC5F58"/>
    <w:rsid w:val="00AC70C5"/>
    <w:rsid w:val="00AD27F7"/>
    <w:rsid w:val="00AD2844"/>
    <w:rsid w:val="00AD5706"/>
    <w:rsid w:val="00AD7371"/>
    <w:rsid w:val="00AE3A0A"/>
    <w:rsid w:val="00AE4091"/>
    <w:rsid w:val="00AE4507"/>
    <w:rsid w:val="00AE5029"/>
    <w:rsid w:val="00AF06F1"/>
    <w:rsid w:val="00AF0988"/>
    <w:rsid w:val="00AF28C9"/>
    <w:rsid w:val="00AF2C0D"/>
    <w:rsid w:val="00AF4DEC"/>
    <w:rsid w:val="00AF63ED"/>
    <w:rsid w:val="00AF794E"/>
    <w:rsid w:val="00B01343"/>
    <w:rsid w:val="00B02072"/>
    <w:rsid w:val="00B03B4B"/>
    <w:rsid w:val="00B04D9B"/>
    <w:rsid w:val="00B105B3"/>
    <w:rsid w:val="00B10732"/>
    <w:rsid w:val="00B15D72"/>
    <w:rsid w:val="00B15F3D"/>
    <w:rsid w:val="00B16D46"/>
    <w:rsid w:val="00B179C3"/>
    <w:rsid w:val="00B20248"/>
    <w:rsid w:val="00B20AC5"/>
    <w:rsid w:val="00B20C4E"/>
    <w:rsid w:val="00B21FD9"/>
    <w:rsid w:val="00B23F8B"/>
    <w:rsid w:val="00B24FF4"/>
    <w:rsid w:val="00B259C2"/>
    <w:rsid w:val="00B26CA2"/>
    <w:rsid w:val="00B26E01"/>
    <w:rsid w:val="00B30D90"/>
    <w:rsid w:val="00B3322E"/>
    <w:rsid w:val="00B3421C"/>
    <w:rsid w:val="00B342A3"/>
    <w:rsid w:val="00B3436B"/>
    <w:rsid w:val="00B358EF"/>
    <w:rsid w:val="00B37679"/>
    <w:rsid w:val="00B409F5"/>
    <w:rsid w:val="00B42385"/>
    <w:rsid w:val="00B42AFC"/>
    <w:rsid w:val="00B43070"/>
    <w:rsid w:val="00B43969"/>
    <w:rsid w:val="00B44353"/>
    <w:rsid w:val="00B458EE"/>
    <w:rsid w:val="00B462A1"/>
    <w:rsid w:val="00B46A6E"/>
    <w:rsid w:val="00B47259"/>
    <w:rsid w:val="00B47542"/>
    <w:rsid w:val="00B50DAA"/>
    <w:rsid w:val="00B51F9E"/>
    <w:rsid w:val="00B53747"/>
    <w:rsid w:val="00B542F0"/>
    <w:rsid w:val="00B5482D"/>
    <w:rsid w:val="00B551C2"/>
    <w:rsid w:val="00B61753"/>
    <w:rsid w:val="00B61F69"/>
    <w:rsid w:val="00B658C3"/>
    <w:rsid w:val="00B66F9C"/>
    <w:rsid w:val="00B71848"/>
    <w:rsid w:val="00B71E20"/>
    <w:rsid w:val="00B727E7"/>
    <w:rsid w:val="00B7285B"/>
    <w:rsid w:val="00B72B04"/>
    <w:rsid w:val="00B73D5E"/>
    <w:rsid w:val="00B7416B"/>
    <w:rsid w:val="00B7444C"/>
    <w:rsid w:val="00B74ABC"/>
    <w:rsid w:val="00B74CBC"/>
    <w:rsid w:val="00B74EAE"/>
    <w:rsid w:val="00B752D0"/>
    <w:rsid w:val="00B80EBD"/>
    <w:rsid w:val="00B81B1A"/>
    <w:rsid w:val="00B84941"/>
    <w:rsid w:val="00B84EC7"/>
    <w:rsid w:val="00B85DA2"/>
    <w:rsid w:val="00B86656"/>
    <w:rsid w:val="00B8667B"/>
    <w:rsid w:val="00B86CA1"/>
    <w:rsid w:val="00B907E5"/>
    <w:rsid w:val="00B90F69"/>
    <w:rsid w:val="00B91C6D"/>
    <w:rsid w:val="00B92E29"/>
    <w:rsid w:val="00B93934"/>
    <w:rsid w:val="00B941A7"/>
    <w:rsid w:val="00B95F9C"/>
    <w:rsid w:val="00BA4BC1"/>
    <w:rsid w:val="00BA5A45"/>
    <w:rsid w:val="00BA655D"/>
    <w:rsid w:val="00BA7B25"/>
    <w:rsid w:val="00BB3595"/>
    <w:rsid w:val="00BB3ACD"/>
    <w:rsid w:val="00BB3B0F"/>
    <w:rsid w:val="00BB57DC"/>
    <w:rsid w:val="00BB62FC"/>
    <w:rsid w:val="00BB647C"/>
    <w:rsid w:val="00BB66F8"/>
    <w:rsid w:val="00BB7355"/>
    <w:rsid w:val="00BC1848"/>
    <w:rsid w:val="00BC1F32"/>
    <w:rsid w:val="00BC339D"/>
    <w:rsid w:val="00BC3EBF"/>
    <w:rsid w:val="00BC4068"/>
    <w:rsid w:val="00BC4C1B"/>
    <w:rsid w:val="00BC5012"/>
    <w:rsid w:val="00BC7163"/>
    <w:rsid w:val="00BD3289"/>
    <w:rsid w:val="00BD6D10"/>
    <w:rsid w:val="00BE0279"/>
    <w:rsid w:val="00BE2EE9"/>
    <w:rsid w:val="00BE2FEB"/>
    <w:rsid w:val="00BE597F"/>
    <w:rsid w:val="00BE6592"/>
    <w:rsid w:val="00BE7CE2"/>
    <w:rsid w:val="00BF011A"/>
    <w:rsid w:val="00BF2254"/>
    <w:rsid w:val="00BF2A2C"/>
    <w:rsid w:val="00BF4B99"/>
    <w:rsid w:val="00BF5103"/>
    <w:rsid w:val="00BF6E96"/>
    <w:rsid w:val="00C00C9F"/>
    <w:rsid w:val="00C01FFD"/>
    <w:rsid w:val="00C028AA"/>
    <w:rsid w:val="00C02C14"/>
    <w:rsid w:val="00C03365"/>
    <w:rsid w:val="00C05D0D"/>
    <w:rsid w:val="00C06870"/>
    <w:rsid w:val="00C07BED"/>
    <w:rsid w:val="00C10F26"/>
    <w:rsid w:val="00C12316"/>
    <w:rsid w:val="00C12CA7"/>
    <w:rsid w:val="00C13933"/>
    <w:rsid w:val="00C14713"/>
    <w:rsid w:val="00C1652F"/>
    <w:rsid w:val="00C167C6"/>
    <w:rsid w:val="00C16E85"/>
    <w:rsid w:val="00C202AA"/>
    <w:rsid w:val="00C219AF"/>
    <w:rsid w:val="00C22702"/>
    <w:rsid w:val="00C22D70"/>
    <w:rsid w:val="00C25A1D"/>
    <w:rsid w:val="00C25F38"/>
    <w:rsid w:val="00C27A4F"/>
    <w:rsid w:val="00C324B3"/>
    <w:rsid w:val="00C32EFB"/>
    <w:rsid w:val="00C34119"/>
    <w:rsid w:val="00C34274"/>
    <w:rsid w:val="00C349FF"/>
    <w:rsid w:val="00C40108"/>
    <w:rsid w:val="00C40A82"/>
    <w:rsid w:val="00C412B3"/>
    <w:rsid w:val="00C421CA"/>
    <w:rsid w:val="00C44453"/>
    <w:rsid w:val="00C46650"/>
    <w:rsid w:val="00C46951"/>
    <w:rsid w:val="00C47031"/>
    <w:rsid w:val="00C504A8"/>
    <w:rsid w:val="00C50707"/>
    <w:rsid w:val="00C52A04"/>
    <w:rsid w:val="00C533AD"/>
    <w:rsid w:val="00C54448"/>
    <w:rsid w:val="00C54F8E"/>
    <w:rsid w:val="00C56C36"/>
    <w:rsid w:val="00C57521"/>
    <w:rsid w:val="00C60251"/>
    <w:rsid w:val="00C60598"/>
    <w:rsid w:val="00C61A63"/>
    <w:rsid w:val="00C61B40"/>
    <w:rsid w:val="00C61B92"/>
    <w:rsid w:val="00C623B6"/>
    <w:rsid w:val="00C63CB3"/>
    <w:rsid w:val="00C659FC"/>
    <w:rsid w:val="00C702D0"/>
    <w:rsid w:val="00C70E65"/>
    <w:rsid w:val="00C72945"/>
    <w:rsid w:val="00C72ADE"/>
    <w:rsid w:val="00C73001"/>
    <w:rsid w:val="00C73CB1"/>
    <w:rsid w:val="00C73F90"/>
    <w:rsid w:val="00C74319"/>
    <w:rsid w:val="00C745E7"/>
    <w:rsid w:val="00C74874"/>
    <w:rsid w:val="00C7499A"/>
    <w:rsid w:val="00C75BFF"/>
    <w:rsid w:val="00C761DF"/>
    <w:rsid w:val="00C77FFD"/>
    <w:rsid w:val="00C813BC"/>
    <w:rsid w:val="00C81937"/>
    <w:rsid w:val="00C824D8"/>
    <w:rsid w:val="00C82D09"/>
    <w:rsid w:val="00C83116"/>
    <w:rsid w:val="00C83FA8"/>
    <w:rsid w:val="00C919B2"/>
    <w:rsid w:val="00C91A76"/>
    <w:rsid w:val="00C926EA"/>
    <w:rsid w:val="00C92A4D"/>
    <w:rsid w:val="00C9466C"/>
    <w:rsid w:val="00C95944"/>
    <w:rsid w:val="00C968F8"/>
    <w:rsid w:val="00C96CF5"/>
    <w:rsid w:val="00C97A25"/>
    <w:rsid w:val="00CA3E00"/>
    <w:rsid w:val="00CA5A8E"/>
    <w:rsid w:val="00CA6263"/>
    <w:rsid w:val="00CA7742"/>
    <w:rsid w:val="00CB1525"/>
    <w:rsid w:val="00CB24A4"/>
    <w:rsid w:val="00CB3FB1"/>
    <w:rsid w:val="00CB4C92"/>
    <w:rsid w:val="00CC06E0"/>
    <w:rsid w:val="00CC3156"/>
    <w:rsid w:val="00CC531F"/>
    <w:rsid w:val="00CC63DE"/>
    <w:rsid w:val="00CC7D81"/>
    <w:rsid w:val="00CD0EEE"/>
    <w:rsid w:val="00CD1223"/>
    <w:rsid w:val="00CD2B4A"/>
    <w:rsid w:val="00CD5AC9"/>
    <w:rsid w:val="00CD5F6F"/>
    <w:rsid w:val="00CD6814"/>
    <w:rsid w:val="00CD70C9"/>
    <w:rsid w:val="00CD75A2"/>
    <w:rsid w:val="00CE0603"/>
    <w:rsid w:val="00CE0EB3"/>
    <w:rsid w:val="00CE2639"/>
    <w:rsid w:val="00CE73FA"/>
    <w:rsid w:val="00CE75C7"/>
    <w:rsid w:val="00CF0320"/>
    <w:rsid w:val="00CF0823"/>
    <w:rsid w:val="00CF0C4D"/>
    <w:rsid w:val="00CF3BAA"/>
    <w:rsid w:val="00CF4527"/>
    <w:rsid w:val="00D000CC"/>
    <w:rsid w:val="00D01305"/>
    <w:rsid w:val="00D042D8"/>
    <w:rsid w:val="00D05BC7"/>
    <w:rsid w:val="00D061E6"/>
    <w:rsid w:val="00D06293"/>
    <w:rsid w:val="00D0796C"/>
    <w:rsid w:val="00D11298"/>
    <w:rsid w:val="00D11C48"/>
    <w:rsid w:val="00D143E7"/>
    <w:rsid w:val="00D14CDE"/>
    <w:rsid w:val="00D16027"/>
    <w:rsid w:val="00D17596"/>
    <w:rsid w:val="00D2116E"/>
    <w:rsid w:val="00D21849"/>
    <w:rsid w:val="00D21E31"/>
    <w:rsid w:val="00D21F49"/>
    <w:rsid w:val="00D2317A"/>
    <w:rsid w:val="00D24C9E"/>
    <w:rsid w:val="00D24CDE"/>
    <w:rsid w:val="00D24F8F"/>
    <w:rsid w:val="00D25626"/>
    <w:rsid w:val="00D27C61"/>
    <w:rsid w:val="00D307F7"/>
    <w:rsid w:val="00D31F87"/>
    <w:rsid w:val="00D32C76"/>
    <w:rsid w:val="00D350AB"/>
    <w:rsid w:val="00D36667"/>
    <w:rsid w:val="00D411BB"/>
    <w:rsid w:val="00D414CC"/>
    <w:rsid w:val="00D457B5"/>
    <w:rsid w:val="00D45B28"/>
    <w:rsid w:val="00D46158"/>
    <w:rsid w:val="00D4759B"/>
    <w:rsid w:val="00D52610"/>
    <w:rsid w:val="00D53257"/>
    <w:rsid w:val="00D568C7"/>
    <w:rsid w:val="00D6007D"/>
    <w:rsid w:val="00D60217"/>
    <w:rsid w:val="00D60EAC"/>
    <w:rsid w:val="00D61B9C"/>
    <w:rsid w:val="00D648A7"/>
    <w:rsid w:val="00D6591F"/>
    <w:rsid w:val="00D66CCC"/>
    <w:rsid w:val="00D704B2"/>
    <w:rsid w:val="00D704D1"/>
    <w:rsid w:val="00D70E29"/>
    <w:rsid w:val="00D71BDD"/>
    <w:rsid w:val="00D77263"/>
    <w:rsid w:val="00D77C94"/>
    <w:rsid w:val="00D82231"/>
    <w:rsid w:val="00D83B97"/>
    <w:rsid w:val="00D84015"/>
    <w:rsid w:val="00D84DB2"/>
    <w:rsid w:val="00D8590E"/>
    <w:rsid w:val="00D85BA2"/>
    <w:rsid w:val="00D85E3A"/>
    <w:rsid w:val="00D85F03"/>
    <w:rsid w:val="00D875BF"/>
    <w:rsid w:val="00D90C65"/>
    <w:rsid w:val="00D93BEC"/>
    <w:rsid w:val="00D942D3"/>
    <w:rsid w:val="00D94CD9"/>
    <w:rsid w:val="00DA1A2F"/>
    <w:rsid w:val="00DA2D8B"/>
    <w:rsid w:val="00DA4E2E"/>
    <w:rsid w:val="00DA5031"/>
    <w:rsid w:val="00DA7631"/>
    <w:rsid w:val="00DB02B6"/>
    <w:rsid w:val="00DB0A41"/>
    <w:rsid w:val="00DB5A85"/>
    <w:rsid w:val="00DB5B80"/>
    <w:rsid w:val="00DB5D77"/>
    <w:rsid w:val="00DB67D0"/>
    <w:rsid w:val="00DC12FE"/>
    <w:rsid w:val="00DC4801"/>
    <w:rsid w:val="00DC4D24"/>
    <w:rsid w:val="00DC540C"/>
    <w:rsid w:val="00DC5A7A"/>
    <w:rsid w:val="00DC6438"/>
    <w:rsid w:val="00DD1613"/>
    <w:rsid w:val="00DD324F"/>
    <w:rsid w:val="00DD349F"/>
    <w:rsid w:val="00DD4990"/>
    <w:rsid w:val="00DD5D77"/>
    <w:rsid w:val="00DD7958"/>
    <w:rsid w:val="00DE0310"/>
    <w:rsid w:val="00DE2DA0"/>
    <w:rsid w:val="00DE3514"/>
    <w:rsid w:val="00DE3A59"/>
    <w:rsid w:val="00DE5BA8"/>
    <w:rsid w:val="00DE6245"/>
    <w:rsid w:val="00DE7B3D"/>
    <w:rsid w:val="00DF1565"/>
    <w:rsid w:val="00DF4A67"/>
    <w:rsid w:val="00DF5FD3"/>
    <w:rsid w:val="00DF7D0F"/>
    <w:rsid w:val="00E00749"/>
    <w:rsid w:val="00E0151E"/>
    <w:rsid w:val="00E025B7"/>
    <w:rsid w:val="00E03E1A"/>
    <w:rsid w:val="00E04C9A"/>
    <w:rsid w:val="00E053DA"/>
    <w:rsid w:val="00E07059"/>
    <w:rsid w:val="00E073AB"/>
    <w:rsid w:val="00E074AC"/>
    <w:rsid w:val="00E07577"/>
    <w:rsid w:val="00E077C7"/>
    <w:rsid w:val="00E10394"/>
    <w:rsid w:val="00E112DF"/>
    <w:rsid w:val="00E1254E"/>
    <w:rsid w:val="00E14DB3"/>
    <w:rsid w:val="00E17760"/>
    <w:rsid w:val="00E17983"/>
    <w:rsid w:val="00E17EC1"/>
    <w:rsid w:val="00E222B9"/>
    <w:rsid w:val="00E247FC"/>
    <w:rsid w:val="00E24952"/>
    <w:rsid w:val="00E27A1C"/>
    <w:rsid w:val="00E31114"/>
    <w:rsid w:val="00E31794"/>
    <w:rsid w:val="00E318C1"/>
    <w:rsid w:val="00E34868"/>
    <w:rsid w:val="00E36966"/>
    <w:rsid w:val="00E37861"/>
    <w:rsid w:val="00E44532"/>
    <w:rsid w:val="00E445A7"/>
    <w:rsid w:val="00E456A5"/>
    <w:rsid w:val="00E46262"/>
    <w:rsid w:val="00E524D3"/>
    <w:rsid w:val="00E52D25"/>
    <w:rsid w:val="00E52D91"/>
    <w:rsid w:val="00E53A1C"/>
    <w:rsid w:val="00E551F9"/>
    <w:rsid w:val="00E55C57"/>
    <w:rsid w:val="00E56C2A"/>
    <w:rsid w:val="00E579CA"/>
    <w:rsid w:val="00E6088E"/>
    <w:rsid w:val="00E62E1C"/>
    <w:rsid w:val="00E65089"/>
    <w:rsid w:val="00E6606C"/>
    <w:rsid w:val="00E67361"/>
    <w:rsid w:val="00E70A49"/>
    <w:rsid w:val="00E71771"/>
    <w:rsid w:val="00E720F7"/>
    <w:rsid w:val="00E72AC5"/>
    <w:rsid w:val="00E74AF4"/>
    <w:rsid w:val="00E74D2A"/>
    <w:rsid w:val="00E74F1A"/>
    <w:rsid w:val="00E75910"/>
    <w:rsid w:val="00E75CAF"/>
    <w:rsid w:val="00E764FB"/>
    <w:rsid w:val="00E76DFC"/>
    <w:rsid w:val="00E8041B"/>
    <w:rsid w:val="00E81DA1"/>
    <w:rsid w:val="00E82837"/>
    <w:rsid w:val="00E82E23"/>
    <w:rsid w:val="00E83CFE"/>
    <w:rsid w:val="00E83DB9"/>
    <w:rsid w:val="00E84380"/>
    <w:rsid w:val="00E85DFB"/>
    <w:rsid w:val="00E877D6"/>
    <w:rsid w:val="00E9159A"/>
    <w:rsid w:val="00E92740"/>
    <w:rsid w:val="00E9339F"/>
    <w:rsid w:val="00E93466"/>
    <w:rsid w:val="00E93646"/>
    <w:rsid w:val="00EA0350"/>
    <w:rsid w:val="00EA2413"/>
    <w:rsid w:val="00EA270A"/>
    <w:rsid w:val="00EB0523"/>
    <w:rsid w:val="00EB0F46"/>
    <w:rsid w:val="00EB33A0"/>
    <w:rsid w:val="00EB5818"/>
    <w:rsid w:val="00EB5E70"/>
    <w:rsid w:val="00EB7A41"/>
    <w:rsid w:val="00EC0C91"/>
    <w:rsid w:val="00EC0E5C"/>
    <w:rsid w:val="00EC1EFF"/>
    <w:rsid w:val="00EC4119"/>
    <w:rsid w:val="00EC4CC1"/>
    <w:rsid w:val="00EC70F9"/>
    <w:rsid w:val="00EC78B0"/>
    <w:rsid w:val="00EC7B16"/>
    <w:rsid w:val="00ED0488"/>
    <w:rsid w:val="00ED0595"/>
    <w:rsid w:val="00ED16C5"/>
    <w:rsid w:val="00ED195D"/>
    <w:rsid w:val="00ED3F41"/>
    <w:rsid w:val="00ED4A85"/>
    <w:rsid w:val="00ED5F04"/>
    <w:rsid w:val="00ED7B02"/>
    <w:rsid w:val="00ED7ED2"/>
    <w:rsid w:val="00EE324B"/>
    <w:rsid w:val="00EE48CE"/>
    <w:rsid w:val="00EE721C"/>
    <w:rsid w:val="00EE775C"/>
    <w:rsid w:val="00EF0E69"/>
    <w:rsid w:val="00EF1864"/>
    <w:rsid w:val="00EF1AC4"/>
    <w:rsid w:val="00EF1F5D"/>
    <w:rsid w:val="00EF693A"/>
    <w:rsid w:val="00EF6ABD"/>
    <w:rsid w:val="00F00C82"/>
    <w:rsid w:val="00F011EC"/>
    <w:rsid w:val="00F040B1"/>
    <w:rsid w:val="00F07B8A"/>
    <w:rsid w:val="00F11122"/>
    <w:rsid w:val="00F1358C"/>
    <w:rsid w:val="00F14BB1"/>
    <w:rsid w:val="00F14C89"/>
    <w:rsid w:val="00F2087D"/>
    <w:rsid w:val="00F22F10"/>
    <w:rsid w:val="00F23CC1"/>
    <w:rsid w:val="00F24403"/>
    <w:rsid w:val="00F2528E"/>
    <w:rsid w:val="00F26480"/>
    <w:rsid w:val="00F31A4B"/>
    <w:rsid w:val="00F31FEE"/>
    <w:rsid w:val="00F33626"/>
    <w:rsid w:val="00F33F84"/>
    <w:rsid w:val="00F340F8"/>
    <w:rsid w:val="00F342F0"/>
    <w:rsid w:val="00F35890"/>
    <w:rsid w:val="00F35ECF"/>
    <w:rsid w:val="00F36CF9"/>
    <w:rsid w:val="00F36E26"/>
    <w:rsid w:val="00F375F3"/>
    <w:rsid w:val="00F430C5"/>
    <w:rsid w:val="00F4366B"/>
    <w:rsid w:val="00F4455E"/>
    <w:rsid w:val="00F467C3"/>
    <w:rsid w:val="00F47839"/>
    <w:rsid w:val="00F47C2D"/>
    <w:rsid w:val="00F510CD"/>
    <w:rsid w:val="00F52116"/>
    <w:rsid w:val="00F52FB2"/>
    <w:rsid w:val="00F56513"/>
    <w:rsid w:val="00F5695D"/>
    <w:rsid w:val="00F61675"/>
    <w:rsid w:val="00F63528"/>
    <w:rsid w:val="00F639B4"/>
    <w:rsid w:val="00F63F34"/>
    <w:rsid w:val="00F64F6F"/>
    <w:rsid w:val="00F6613D"/>
    <w:rsid w:val="00F66FFC"/>
    <w:rsid w:val="00F719C3"/>
    <w:rsid w:val="00F73BB2"/>
    <w:rsid w:val="00F741E0"/>
    <w:rsid w:val="00F75057"/>
    <w:rsid w:val="00F80C0D"/>
    <w:rsid w:val="00F823FA"/>
    <w:rsid w:val="00F8284C"/>
    <w:rsid w:val="00F829A3"/>
    <w:rsid w:val="00F84783"/>
    <w:rsid w:val="00F85C2A"/>
    <w:rsid w:val="00F90B41"/>
    <w:rsid w:val="00F92173"/>
    <w:rsid w:val="00F922C0"/>
    <w:rsid w:val="00F923B1"/>
    <w:rsid w:val="00F9242D"/>
    <w:rsid w:val="00F93FD2"/>
    <w:rsid w:val="00F953F2"/>
    <w:rsid w:val="00F95B89"/>
    <w:rsid w:val="00F96AFC"/>
    <w:rsid w:val="00FA13F3"/>
    <w:rsid w:val="00FA15B2"/>
    <w:rsid w:val="00FA1724"/>
    <w:rsid w:val="00FA1BBC"/>
    <w:rsid w:val="00FA2526"/>
    <w:rsid w:val="00FA49B4"/>
    <w:rsid w:val="00FA559A"/>
    <w:rsid w:val="00FB03D9"/>
    <w:rsid w:val="00FB2353"/>
    <w:rsid w:val="00FB2AE9"/>
    <w:rsid w:val="00FC09BD"/>
    <w:rsid w:val="00FC0E85"/>
    <w:rsid w:val="00FC1D65"/>
    <w:rsid w:val="00FC21FC"/>
    <w:rsid w:val="00FC59D5"/>
    <w:rsid w:val="00FD13E4"/>
    <w:rsid w:val="00FD1BB7"/>
    <w:rsid w:val="00FD57C4"/>
    <w:rsid w:val="00FE1560"/>
    <w:rsid w:val="00FE35CF"/>
    <w:rsid w:val="00FE63FA"/>
    <w:rsid w:val="00FE7056"/>
    <w:rsid w:val="00FE72EA"/>
    <w:rsid w:val="00FF0934"/>
    <w:rsid w:val="00FF0DD0"/>
    <w:rsid w:val="00FF33A4"/>
    <w:rsid w:val="00FF5A14"/>
    <w:rsid w:val="00FF7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5104E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5104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a1"/>
    <w:uiPriority w:val="43"/>
    <w:rsid w:val="005104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a1"/>
    <w:uiPriority w:val="42"/>
    <w:rsid w:val="00510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a1"/>
    <w:uiPriority w:val="41"/>
    <w:rsid w:val="00510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4">
    <w:name w:val="Hyperlink"/>
    <w:uiPriority w:val="99"/>
    <w:rsid w:val="00F923B1"/>
    <w:rPr>
      <w:color w:val="076F2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02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02E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46908"/>
    <w:pPr>
      <w:ind w:left="720"/>
      <w:contextualSpacing/>
    </w:pPr>
  </w:style>
  <w:style w:type="paragraph" w:customStyle="1" w:styleId="1">
    <w:name w:val="Обычный1"/>
    <w:rsid w:val="0049334E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nsPlusNormal">
    <w:name w:val="ConsPlusNormal"/>
    <w:rsid w:val="004933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No Spacing"/>
    <w:uiPriority w:val="1"/>
    <w:qFormat/>
    <w:rsid w:val="009A4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3595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BB3595"/>
    <w:rPr>
      <w:rFonts w:eastAsiaTheme="minorEastAsia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BB35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3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">
    <w:name w:val="Oaeno"/>
    <w:basedOn w:val="a"/>
    <w:rsid w:val="006C1A2E"/>
    <w:pPr>
      <w:widowControl w:val="0"/>
    </w:pPr>
    <w:rPr>
      <w:rFonts w:ascii="Courier New" w:hAnsi="Courier New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B4C07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unhideWhenUsed/>
    <w:rsid w:val="006835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730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282EB-86E7-4676-A7A8-44E680D4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2023-04-11T17:24:00Z</cp:lastPrinted>
  <dcterms:created xsi:type="dcterms:W3CDTF">2023-04-24T06:38:00Z</dcterms:created>
  <dcterms:modified xsi:type="dcterms:W3CDTF">2023-05-05T05:37:00Z</dcterms:modified>
</cp:coreProperties>
</file>